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0C0F" w:rsidRPr="00B4117B" w:rsidRDefault="00D90C0F">
      <w:pPr>
        <w:rPr>
          <w:sz w:val="20"/>
        </w:rPr>
      </w:pPr>
      <w:r w:rsidRPr="00B4117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8C7F7" wp14:editId="52EC1B9B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F6A" w:rsidRPr="00D90C0F" w:rsidRDefault="00CA4F6A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Geography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08C7F7"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CA4F6A" w:rsidRPr="00D90C0F" w:rsidRDefault="00CA4F6A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Geography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563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"/>
        <w:gridCol w:w="3808"/>
        <w:gridCol w:w="3138"/>
        <w:gridCol w:w="2551"/>
      </w:tblGrid>
      <w:tr w:rsidR="00D90C0F" w:rsidRPr="00904F6F" w:rsidTr="00AD2CC1">
        <w:trPr>
          <w:trHeight w:val="318"/>
        </w:trPr>
        <w:tc>
          <w:tcPr>
            <w:tcW w:w="1066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3808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Topic</w:t>
            </w:r>
            <w:r w:rsidR="00340ED3" w:rsidRPr="00904F6F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3138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Assessed Work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Additional details</w:t>
            </w:r>
          </w:p>
        </w:tc>
      </w:tr>
      <w:tr w:rsidR="00D90C0F" w:rsidRPr="00904F6F" w:rsidTr="00AD2CC1">
        <w:trPr>
          <w:trHeight w:val="1049"/>
        </w:trPr>
        <w:tc>
          <w:tcPr>
            <w:tcW w:w="1066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a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</w:t>
            </w:r>
            <w:r w:rsidR="000B6DBD" w:rsidRPr="00904F6F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Pr="00904F6F">
              <w:rPr>
                <w:rFonts w:ascii="Arial" w:hAnsi="Arial" w:cs="Arial"/>
                <w:sz w:val="18"/>
                <w:szCs w:val="18"/>
              </w:rPr>
              <w:t>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15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0B6DBD" w:rsidRPr="00904F6F" w:rsidRDefault="00CA4F6A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904F6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4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>A growing percentage of the world’s population lives in urban areas. (3 lessons</w:t>
            </w:r>
          </w:p>
          <w:p w:rsidR="005D2A37" w:rsidRPr="00904F6F" w:rsidRDefault="005D2A37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Urban growth creates opportunities and challenges for cities in LICs and NEEs.(4 lessons)</w:t>
            </w:r>
          </w:p>
          <w:p w:rsidR="005D2A37" w:rsidRPr="00904F6F" w:rsidRDefault="005D2A37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 (1 lesson)</w:t>
            </w:r>
          </w:p>
          <w:p w:rsidR="005D2A37" w:rsidRPr="00904F6F" w:rsidRDefault="005D2A37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Urban change in cities in the UK leads to a variety of social, economic and environmental opportunities and challenges. (7 lessons)</w:t>
            </w:r>
          </w:p>
        </w:tc>
        <w:tc>
          <w:tcPr>
            <w:tcW w:w="3138" w:type="dxa"/>
          </w:tcPr>
          <w:p w:rsidR="001A4899" w:rsidRPr="00904F6F" w:rsidRDefault="00B4117B" w:rsidP="001A4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2 exam questions</w:t>
            </w:r>
          </w:p>
          <w:p w:rsidR="00B4117B" w:rsidRPr="00904F6F" w:rsidRDefault="00B4117B" w:rsidP="001A4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Pr="00904F6F" w:rsidRDefault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 – Urban Issues and Challenges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C0F" w:rsidRPr="00904F6F" w:rsidTr="00AD2CC1">
        <w:trPr>
          <w:trHeight w:val="1049"/>
        </w:trPr>
        <w:tc>
          <w:tcPr>
            <w:tcW w:w="1066" w:type="dxa"/>
            <w:shd w:val="clear" w:color="auto" w:fill="D9D9D9" w:themeFill="background1" w:themeFillShade="D9"/>
          </w:tcPr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b</w:t>
            </w:r>
          </w:p>
          <w:p w:rsidR="005D2A37" w:rsidRPr="00904F6F" w:rsidRDefault="00904F6F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>W</w:t>
            </w:r>
            <w:r w:rsidR="00D90C0F" w:rsidRPr="00904F6F">
              <w:rPr>
                <w:rFonts w:ascii="Arial" w:hAnsi="Arial" w:cs="Arial"/>
                <w:sz w:val="18"/>
                <w:szCs w:val="18"/>
              </w:rPr>
              <w:t>eeks</w:t>
            </w:r>
          </w:p>
          <w:p w:rsidR="00D90C0F" w:rsidRPr="00904F6F" w:rsidRDefault="005D2A37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15 lessons</w:t>
            </w:r>
            <w:r w:rsidR="00D90C0F"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904F6F" w:rsidRPr="00904F6F" w:rsidRDefault="00904F6F" w:rsidP="00904F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Urban sustainability requires management of resources and transport (2 lessons)</w:t>
            </w:r>
          </w:p>
          <w:p w:rsidR="00904F6F" w:rsidRPr="008C5CCB" w:rsidRDefault="008C5CCB" w:rsidP="007224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C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Revision &amp; </w:t>
            </w:r>
            <w:r w:rsidR="00904F6F" w:rsidRPr="008C5CCB">
              <w:rPr>
                <w:rFonts w:ascii="Arial" w:hAnsi="Arial" w:cs="Arial"/>
                <w:color w:val="000000" w:themeColor="text1"/>
                <w:sz w:val="18"/>
                <w:szCs w:val="18"/>
              </w:rPr>
              <w:t>End of unit assessment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2-3</w:t>
            </w:r>
            <w:r w:rsidR="00904F6F" w:rsidRPr="008C5C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904F6F" w:rsidRPr="008C5CCB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904F6F" w:rsidRPr="00904F6F" w:rsidRDefault="00904F6F" w:rsidP="00904F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904F6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- Natural hazards (1 lesson)</w:t>
            </w:r>
          </w:p>
          <w:p w:rsidR="00904F6F" w:rsidRPr="00904F6F" w:rsidRDefault="00904F6F" w:rsidP="00904F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Tectonic hazards (7 lessons)</w:t>
            </w:r>
          </w:p>
          <w:p w:rsidR="00904F6F" w:rsidRPr="00904F6F" w:rsidRDefault="00CA4F6A" w:rsidP="00904F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Revision &amp; </w:t>
            </w:r>
            <w:r w:rsidR="00904F6F"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Mid-unit assessment (1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  <w:r w:rsidR="00904F6F"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lesson)</w:t>
            </w:r>
          </w:p>
        </w:tc>
        <w:tc>
          <w:tcPr>
            <w:tcW w:w="3138" w:type="dxa"/>
          </w:tcPr>
          <w:p w:rsidR="00B4117B" w:rsidRPr="00904F6F" w:rsidRDefault="00B4117B" w:rsidP="00904F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2 exam questions</w:t>
            </w:r>
          </w:p>
          <w:p w:rsidR="00D90C0F" w:rsidRDefault="00B4117B" w:rsidP="00904F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End of unit assessment</w:t>
            </w:r>
          </w:p>
          <w:p w:rsidR="00904F6F" w:rsidRPr="00904F6F" w:rsidRDefault="00904F6F" w:rsidP="00904F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Mid-unit assessment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04F6F" w:rsidRPr="00904F6F" w:rsidRDefault="00904F6F" w:rsidP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 – Urban Issues and Challenges</w:t>
            </w:r>
          </w:p>
          <w:p w:rsidR="00D90C0F" w:rsidRPr="00904F6F" w:rsidRDefault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– Challenges of Natural Hazards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AD2CC1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a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904F6F" w:rsidRPr="00904F6F" w:rsidRDefault="00904F6F" w:rsidP="00904F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Weather hazards (9 lessons)</w:t>
            </w:r>
          </w:p>
          <w:p w:rsidR="00904F6F" w:rsidRPr="00904F6F" w:rsidRDefault="00904F6F" w:rsidP="00904F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Climate change (2 lessons)</w:t>
            </w:r>
          </w:p>
          <w:p w:rsidR="00904F6F" w:rsidRPr="00CA4F6A" w:rsidRDefault="00904F6F" w:rsidP="00CA4F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Revision</w:t>
            </w:r>
            <w:r w:rsidR="00CA4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&amp;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A4F6A"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End of unit assessment </w:t>
            </w:r>
            <w:r w:rsidR="00CA4F6A">
              <w:rPr>
                <w:rFonts w:ascii="Arial" w:hAnsi="Arial" w:cs="Arial"/>
                <w:color w:val="000000" w:themeColor="text1"/>
                <w:sz w:val="18"/>
                <w:szCs w:val="18"/>
              </w:rPr>
              <w:t>(2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CA4F6A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904F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lessons)</w:t>
            </w:r>
          </w:p>
        </w:tc>
        <w:tc>
          <w:tcPr>
            <w:tcW w:w="3138" w:type="dxa"/>
          </w:tcPr>
          <w:p w:rsidR="00CB476E" w:rsidRPr="00904F6F" w:rsidRDefault="00CB476E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2 exam questions for homework</w:t>
            </w:r>
          </w:p>
          <w:p w:rsidR="00CB476E" w:rsidRPr="00904F6F" w:rsidRDefault="00904F6F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assessment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04F6F" w:rsidRPr="00904F6F" w:rsidRDefault="00904F6F" w:rsidP="00904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1 – Challenges of Natural Hazards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AD2CC1">
        <w:trPr>
          <w:trHeight w:val="1049"/>
        </w:trPr>
        <w:tc>
          <w:tcPr>
            <w:tcW w:w="1066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b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CB476E" w:rsidRPr="00CA4F6A" w:rsidRDefault="00CA4F6A" w:rsidP="00CB47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CA4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="00904F6F" w:rsidRPr="00CA4F6A">
              <w:rPr>
                <w:rFonts w:ascii="Arial" w:hAnsi="Arial" w:cs="Arial"/>
                <w:sz w:val="18"/>
                <w:szCs w:val="18"/>
              </w:rPr>
              <w:t>There are global variations in economic development and quality of life. (</w:t>
            </w:r>
            <w:r w:rsidRPr="00CA4F6A">
              <w:rPr>
                <w:rFonts w:ascii="Arial" w:hAnsi="Arial" w:cs="Arial"/>
                <w:sz w:val="18"/>
                <w:szCs w:val="18"/>
              </w:rPr>
              <w:t>9</w:t>
            </w:r>
            <w:r w:rsidR="00904F6F" w:rsidRPr="00CA4F6A">
              <w:rPr>
                <w:rFonts w:ascii="Arial" w:hAnsi="Arial" w:cs="Arial"/>
                <w:sz w:val="18"/>
                <w:szCs w:val="18"/>
              </w:rPr>
              <w:t xml:space="preserve"> lessons)</w:t>
            </w:r>
          </w:p>
          <w:p w:rsidR="00904F6F" w:rsidRPr="00CA4F6A" w:rsidRDefault="00904F6F" w:rsidP="00CB47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4F6A">
              <w:rPr>
                <w:rFonts w:ascii="Arial" w:hAnsi="Arial" w:cs="Arial"/>
                <w:sz w:val="18"/>
                <w:szCs w:val="18"/>
              </w:rPr>
              <w:t>Various strategies exist for reducing the global development gap. (3 lessons)</w:t>
            </w:r>
          </w:p>
          <w:p w:rsidR="00CA4F6A" w:rsidRPr="00904F6F" w:rsidRDefault="00CA4F6A" w:rsidP="00CA4F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4F6A">
              <w:rPr>
                <w:rFonts w:ascii="Arial" w:hAnsi="Arial" w:cs="Arial"/>
                <w:sz w:val="18"/>
                <w:szCs w:val="18"/>
              </w:rPr>
              <w:t>Revision &amp; mid unit assessment (1-2 lessons)</w:t>
            </w:r>
          </w:p>
        </w:tc>
        <w:tc>
          <w:tcPr>
            <w:tcW w:w="3138" w:type="dxa"/>
          </w:tcPr>
          <w:p w:rsidR="00CB476E" w:rsidRPr="00904F6F" w:rsidRDefault="00CB476E" w:rsidP="00CB47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2 exam questions for homework</w:t>
            </w:r>
          </w:p>
          <w:p w:rsidR="00CB476E" w:rsidRPr="00904F6F" w:rsidRDefault="00CA4F6A" w:rsidP="00CB476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Mid-unit</w:t>
            </w:r>
            <w:r w:rsidR="00CB476E" w:rsidRPr="00904F6F">
              <w:rPr>
                <w:rFonts w:ascii="Arial" w:hAnsi="Arial" w:cs="Arial"/>
                <w:sz w:val="18"/>
                <w:szCs w:val="18"/>
              </w:rPr>
              <w:t xml:space="preserve"> assessment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B476E" w:rsidRDefault="00904F6F" w:rsidP="00CB4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2 – Changing Economic World </w:t>
            </w:r>
          </w:p>
          <w:p w:rsidR="00904F6F" w:rsidRPr="00CA4F6A" w:rsidRDefault="00904F6F" w:rsidP="00CB47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4F6A">
              <w:rPr>
                <w:rFonts w:ascii="Arial" w:hAnsi="Arial" w:cs="Arial"/>
                <w:i/>
                <w:sz w:val="18"/>
                <w:szCs w:val="18"/>
              </w:rPr>
              <w:t>Potential geography field trip will take out some lessons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AD2CC1">
        <w:trPr>
          <w:trHeight w:val="995"/>
        </w:trPr>
        <w:tc>
          <w:tcPr>
            <w:tcW w:w="1066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3 a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CA4F6A" w:rsidRDefault="00CA4F6A" w:rsidP="00CA4F6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4F6A">
              <w:rPr>
                <w:rFonts w:ascii="Arial" w:hAnsi="Arial" w:cs="Arial"/>
                <w:sz w:val="18"/>
                <w:szCs w:val="18"/>
              </w:rPr>
              <w:t>Some LICs or NEEs are experiencing rapid economic development which leads to signifi</w:t>
            </w:r>
            <w:r>
              <w:rPr>
                <w:rFonts w:ascii="Arial" w:hAnsi="Arial" w:cs="Arial"/>
                <w:sz w:val="18"/>
                <w:szCs w:val="18"/>
              </w:rPr>
              <w:t>cant social and cultural change – Nigeria Case Study (4 lessons)</w:t>
            </w:r>
          </w:p>
          <w:p w:rsidR="00CA4F6A" w:rsidRPr="00CA4F6A" w:rsidRDefault="00CA4F6A" w:rsidP="00CA4F6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4F6A">
              <w:rPr>
                <w:rFonts w:ascii="Arial" w:hAnsi="Arial" w:cs="Arial"/>
                <w:sz w:val="18"/>
                <w:szCs w:val="18"/>
              </w:rPr>
              <w:t>Major changes in the economy of the UK have affected and will continue to affect employment patterns and regional growth.</w:t>
            </w:r>
            <w:r>
              <w:rPr>
                <w:rFonts w:ascii="Arial" w:hAnsi="Arial" w:cs="Arial"/>
                <w:sz w:val="18"/>
                <w:szCs w:val="18"/>
              </w:rPr>
              <w:t xml:space="preserve"> (6 lessons)</w:t>
            </w:r>
          </w:p>
          <w:p w:rsidR="00CA4F6A" w:rsidRPr="00CA4F6A" w:rsidRDefault="00CA4F6A" w:rsidP="00CA4F6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 &amp; end of unit assessment (2-3 lessons)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8" w:type="dxa"/>
          </w:tcPr>
          <w:p w:rsidR="00CA4F6A" w:rsidRPr="00904F6F" w:rsidRDefault="00CA4F6A" w:rsidP="00CA4F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2 exam questions for homework</w:t>
            </w:r>
          </w:p>
          <w:p w:rsidR="00CB476E" w:rsidRPr="00CA4F6A" w:rsidRDefault="00CA4F6A" w:rsidP="00CA4F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A4F6A">
              <w:rPr>
                <w:rFonts w:ascii="Arial" w:hAnsi="Arial" w:cs="Arial"/>
                <w:sz w:val="18"/>
                <w:szCs w:val="18"/>
              </w:rPr>
              <w:t>End of unit assessment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A4F6A" w:rsidRDefault="00CA4F6A" w:rsidP="00CA4F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2 – Changing Economic World 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AD2CC1">
        <w:trPr>
          <w:trHeight w:val="44"/>
        </w:trPr>
        <w:tc>
          <w:tcPr>
            <w:tcW w:w="1066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 3 b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5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</w:tcPr>
          <w:p w:rsidR="00CB476E" w:rsidRPr="00965BE3" w:rsidRDefault="00F65BD3" w:rsidP="00965BE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CA4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="00965BE3">
              <w:rPr>
                <w:rFonts w:ascii="Arial" w:hAnsi="Arial" w:cs="Arial"/>
                <w:sz w:val="18"/>
                <w:szCs w:val="18"/>
              </w:rPr>
              <w:t>Unit 3 geographical skills and application mini-unit (5-</w:t>
            </w:r>
            <w:r w:rsidR="00965BE3" w:rsidRPr="00965BE3">
              <w:rPr>
                <w:rFonts w:ascii="Arial" w:hAnsi="Arial" w:cs="Arial"/>
                <w:sz w:val="18"/>
                <w:szCs w:val="18"/>
              </w:rPr>
              <w:t>10 lessons)</w:t>
            </w:r>
          </w:p>
        </w:tc>
        <w:tc>
          <w:tcPr>
            <w:tcW w:w="3138" w:type="dxa"/>
          </w:tcPr>
          <w:p w:rsidR="00CB476E" w:rsidRPr="00965BE3" w:rsidRDefault="00965BE3" w:rsidP="00965BE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 questions in class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B476E" w:rsidRDefault="00965BE3" w:rsidP="00CB4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3 – geographical skills &amp; application</w:t>
            </w:r>
          </w:p>
          <w:p w:rsidR="00CB476E" w:rsidRPr="00904F6F" w:rsidRDefault="00965BE3" w:rsidP="00CB47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is dependent on the calendar being </w:t>
            </w:r>
          </w:p>
        </w:tc>
      </w:tr>
    </w:tbl>
    <w:p w:rsidR="00CB7471" w:rsidRPr="00B4117B" w:rsidRDefault="00D90C0F" w:rsidP="00965BE3">
      <w:pPr>
        <w:rPr>
          <w:sz w:val="20"/>
        </w:rPr>
      </w:pPr>
      <w:r w:rsidRPr="00B4117B">
        <w:rPr>
          <w:sz w:val="20"/>
        </w:rPr>
        <w:t xml:space="preserve"> </w:t>
      </w:r>
    </w:p>
    <w:sectPr w:rsidR="00CB7471" w:rsidRPr="00B4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6A85"/>
    <w:multiLevelType w:val="hybridMultilevel"/>
    <w:tmpl w:val="90A2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7DD"/>
    <w:multiLevelType w:val="hybridMultilevel"/>
    <w:tmpl w:val="C4DCB710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D67"/>
    <w:multiLevelType w:val="hybridMultilevel"/>
    <w:tmpl w:val="4E662E6E"/>
    <w:lvl w:ilvl="0" w:tplc="CC22ADB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706"/>
    <w:multiLevelType w:val="hybridMultilevel"/>
    <w:tmpl w:val="A052F49A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41DC8"/>
    <w:multiLevelType w:val="hybridMultilevel"/>
    <w:tmpl w:val="DF30B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01515"/>
    <w:multiLevelType w:val="hybridMultilevel"/>
    <w:tmpl w:val="BBFADFD6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B5D5D"/>
    <w:multiLevelType w:val="hybridMultilevel"/>
    <w:tmpl w:val="01C07684"/>
    <w:lvl w:ilvl="0" w:tplc="50263D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93F97"/>
    <w:multiLevelType w:val="hybridMultilevel"/>
    <w:tmpl w:val="D24A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77DF0"/>
    <w:multiLevelType w:val="hybridMultilevel"/>
    <w:tmpl w:val="73A649FA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51732"/>
    <w:multiLevelType w:val="hybridMultilevel"/>
    <w:tmpl w:val="80CC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1E4D3A"/>
    <w:multiLevelType w:val="hybridMultilevel"/>
    <w:tmpl w:val="428098B8"/>
    <w:lvl w:ilvl="0" w:tplc="4F2A7F3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0B6DBD"/>
    <w:rsid w:val="00192FDD"/>
    <w:rsid w:val="001A4899"/>
    <w:rsid w:val="00340ED3"/>
    <w:rsid w:val="00537FD2"/>
    <w:rsid w:val="005D2A37"/>
    <w:rsid w:val="008A57E5"/>
    <w:rsid w:val="008C5CCB"/>
    <w:rsid w:val="00904F6F"/>
    <w:rsid w:val="00965BE3"/>
    <w:rsid w:val="00AD2CC1"/>
    <w:rsid w:val="00B4117B"/>
    <w:rsid w:val="00CA4F6A"/>
    <w:rsid w:val="00CB476E"/>
    <w:rsid w:val="00CB7471"/>
    <w:rsid w:val="00D90C0F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9E353-2509-4903-8665-D235A90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DBD"/>
    <w:pPr>
      <w:ind w:left="720"/>
      <w:contextualSpacing/>
    </w:pPr>
  </w:style>
  <w:style w:type="character" w:styleId="Hyperlink">
    <w:name w:val="Hyperlink"/>
    <w:rsid w:val="000B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79ACBDFE</Template>
  <TotalTime>103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James Mace</cp:lastModifiedBy>
  <cp:revision>8</cp:revision>
  <dcterms:created xsi:type="dcterms:W3CDTF">2016-04-27T13:48:00Z</dcterms:created>
  <dcterms:modified xsi:type="dcterms:W3CDTF">2017-03-08T13:12:00Z</dcterms:modified>
</cp:coreProperties>
</file>