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DA" w:rsidRDefault="00E07EDA" w:rsidP="00E07EDA">
      <w:pPr>
        <w:widowControl w:val="0"/>
        <w:jc w:val="center"/>
        <w:rPr>
          <w:rFonts w:ascii="Gill Sans MT" w:hAnsi="Gill Sans MT"/>
          <w:b/>
          <w:bCs/>
        </w:rPr>
      </w:pPr>
      <w:r>
        <w:rPr>
          <w:rFonts w:ascii="Gill Sans MT" w:hAnsi="Gill Sans MT"/>
          <w:b/>
          <w:bCs/>
        </w:rPr>
        <w:t>Student leave during term time</w:t>
      </w:r>
    </w:p>
    <w:p w:rsidR="00E07EDA" w:rsidRDefault="00E07EDA" w:rsidP="00E07EDA">
      <w:pPr>
        <w:widowControl w:val="0"/>
        <w:rPr>
          <w:rFonts w:ascii="Gill Sans MT" w:hAnsi="Gill Sans MT"/>
          <w:b/>
          <w:bCs/>
          <w:caps/>
        </w:rPr>
      </w:pPr>
      <w:r>
        <w:rPr>
          <w:rFonts w:ascii="Gill Sans MT" w:hAnsi="Gill Sans MT"/>
          <w:b/>
          <w:bCs/>
          <w:caps/>
        </w:rPr>
        <w:t> </w:t>
      </w:r>
    </w:p>
    <w:p w:rsidR="00E07EDA" w:rsidRDefault="00E07EDA" w:rsidP="00E07EDA">
      <w:pPr>
        <w:widowControl w:val="0"/>
        <w:rPr>
          <w:rFonts w:ascii="Gill Sans MT" w:hAnsi="Gill Sans MT"/>
          <w:b/>
          <w:bCs/>
          <w:caps/>
          <w:sz w:val="12"/>
          <w:szCs w:val="12"/>
        </w:rPr>
      </w:pPr>
      <w:r>
        <w:rPr>
          <w:rFonts w:ascii="Gill Sans MT" w:hAnsi="Gill Sans MT"/>
          <w:b/>
          <w:bCs/>
          <w:caps/>
          <w:sz w:val="12"/>
          <w:szCs w:val="12"/>
        </w:rPr>
        <w:t> </w:t>
      </w:r>
    </w:p>
    <w:p w:rsidR="00E07EDA" w:rsidRDefault="00E07EDA" w:rsidP="00E07EDA">
      <w:pPr>
        <w:widowControl w:val="0"/>
        <w:rPr>
          <w:rFonts w:ascii="Gill Sans MT" w:hAnsi="Gill Sans MT"/>
        </w:rPr>
      </w:pPr>
      <w:r>
        <w:rPr>
          <w:rFonts w:ascii="Gill Sans MT" w:hAnsi="Gill Sans MT"/>
        </w:rPr>
        <w:t>A student’s absence during term time can seriously disrupt the continuity of her learning.  Not only does she miss the teaching provided on the days she is away, she is also less prepared for the lessons building on that after her return</w:t>
      </w:r>
      <w:proofErr w:type="gramStart"/>
      <w:r>
        <w:rPr>
          <w:rFonts w:ascii="Gill Sans MT" w:hAnsi="Gill Sans MT"/>
        </w:rPr>
        <w:t xml:space="preserve">. </w:t>
      </w:r>
      <w:proofErr w:type="gramEnd"/>
      <w:r>
        <w:rPr>
          <w:rFonts w:ascii="Gill Sans MT" w:hAnsi="Gill Sans MT"/>
        </w:rPr>
        <w:t xml:space="preserve">There is a consequent risk of underachievement which we and you must seek to avoid. </w:t>
      </w:r>
    </w:p>
    <w:p w:rsidR="00E07EDA" w:rsidRDefault="00E07EDA" w:rsidP="00E07EDA">
      <w:pPr>
        <w:widowControl w:val="0"/>
        <w:rPr>
          <w:rFonts w:ascii="Gill Sans MT" w:hAnsi="Gill Sans MT"/>
        </w:rPr>
      </w:pPr>
      <w:r>
        <w:rPr>
          <w:rFonts w:ascii="Gill Sans MT" w:hAnsi="Gill Sans MT"/>
        </w:rPr>
        <w:t xml:space="preserve">Therefore, the school </w:t>
      </w:r>
      <w:r>
        <w:rPr>
          <w:rFonts w:ascii="Gill Sans MT" w:hAnsi="Gill Sans MT"/>
          <w:caps/>
        </w:rPr>
        <w:t xml:space="preserve">does not </w:t>
      </w:r>
      <w:r>
        <w:rPr>
          <w:rFonts w:ascii="Gill Sans MT" w:hAnsi="Gill Sans MT"/>
        </w:rPr>
        <w:t>authorise absence during term time for family holidays or trips abroad.</w:t>
      </w:r>
    </w:p>
    <w:p w:rsidR="00E07EDA" w:rsidRDefault="00E07EDA" w:rsidP="00E07EDA">
      <w:pPr>
        <w:widowControl w:val="0"/>
        <w:rPr>
          <w:rFonts w:ascii="Gill Sans MT" w:hAnsi="Gill Sans MT"/>
        </w:rPr>
      </w:pPr>
      <w:r>
        <w:rPr>
          <w:rFonts w:ascii="Gill Sans MT" w:hAnsi="Gill Sans MT"/>
        </w:rPr>
        <w:t xml:space="preserve">Parents or carers do not have the right to take their daughter(s) out of school for holidays and the school will only grant leave of absence in truly exceptional circumstances. </w:t>
      </w:r>
    </w:p>
    <w:p w:rsidR="00E07EDA" w:rsidRDefault="00E07EDA" w:rsidP="00E07EDA">
      <w:pPr>
        <w:widowControl w:val="0"/>
        <w:rPr>
          <w:rFonts w:ascii="Gill Sans MT" w:hAnsi="Gill Sans MT"/>
        </w:rPr>
      </w:pPr>
      <w:r>
        <w:rPr>
          <w:rFonts w:ascii="Gill Sans MT" w:hAnsi="Gill Sans MT"/>
        </w:rPr>
        <w:t xml:space="preserve">A student who is absent longer than ten days after an agreed return date, or without authorisation, can legally be removed from the school roll. </w:t>
      </w:r>
    </w:p>
    <w:p w:rsidR="00E07EDA" w:rsidRDefault="00E07EDA" w:rsidP="00E07EDA">
      <w:pPr>
        <w:widowControl w:val="0"/>
        <w:rPr>
          <w:rFonts w:ascii="Gill Sans MT" w:hAnsi="Gill Sans MT"/>
        </w:rPr>
      </w:pPr>
      <w:r>
        <w:rPr>
          <w:rFonts w:ascii="Gill Sans MT" w:hAnsi="Gill Sans MT"/>
        </w:rPr>
        <w:t>Parents or carers who take their daughters out of school without the authorisation of the Headteacher face court action and a fine.</w:t>
      </w:r>
    </w:p>
    <w:p w:rsidR="00E07EDA" w:rsidRDefault="00E07EDA" w:rsidP="00E07EDA">
      <w:pPr>
        <w:widowControl w:val="0"/>
        <w:rPr>
          <w:rFonts w:ascii="Gill Sans MT" w:hAnsi="Gill Sans MT"/>
        </w:rPr>
      </w:pPr>
      <w:r>
        <w:rPr>
          <w:rFonts w:ascii="Gill Sans MT" w:hAnsi="Gill Sans MT"/>
        </w:rPr>
        <w:t>In considering whether or not to authorise leave of absence, the school will look at each case individually, taking into account a student’s overall attendance, her stage of education, (e.g. examinations), and the reason for the absence</w:t>
      </w:r>
      <w:proofErr w:type="gramStart"/>
      <w:r>
        <w:rPr>
          <w:rFonts w:ascii="Gill Sans MT" w:hAnsi="Gill Sans MT"/>
        </w:rPr>
        <w:t xml:space="preserve">. </w:t>
      </w:r>
      <w:proofErr w:type="gramEnd"/>
      <w:r>
        <w:rPr>
          <w:rFonts w:ascii="Gill Sans MT" w:hAnsi="Gill Sans MT"/>
        </w:rPr>
        <w:t>It is very rare that any student is granted leave of absence. </w:t>
      </w:r>
    </w:p>
    <w:p w:rsidR="00E07EDA" w:rsidRDefault="00E07EDA" w:rsidP="00E07EDA">
      <w:pPr>
        <w:widowControl w:val="0"/>
        <w:rPr>
          <w:rFonts w:ascii="Gill Sans MT" w:hAnsi="Gill Sans MT"/>
        </w:rPr>
      </w:pPr>
      <w:r>
        <w:rPr>
          <w:rFonts w:ascii="Gill Sans MT" w:hAnsi="Gill Sans MT"/>
        </w:rPr>
        <w:t xml:space="preserve">Leave of Absence forms can be obtained from the school office and all requests should be submitted to our Attendance Manager </w:t>
      </w:r>
      <w:r>
        <w:rPr>
          <w:rFonts w:ascii="Gill Sans MT" w:hAnsi="Gill Sans MT"/>
          <w:b/>
          <w:bCs/>
        </w:rPr>
        <w:t>at least four weeks before the first day of requested absence</w:t>
      </w:r>
      <w:r>
        <w:rPr>
          <w:rFonts w:ascii="Gill Sans MT" w:hAnsi="Gill Sans MT"/>
        </w:rPr>
        <w:t>.</w:t>
      </w:r>
    </w:p>
    <w:p w:rsidR="00E07EDA" w:rsidRDefault="00E07EDA" w:rsidP="00E07EDA">
      <w:pPr>
        <w:widowControl w:val="0"/>
        <w:rPr>
          <w:rFonts w:ascii="Gill Sans MT" w:hAnsi="Gill Sans MT"/>
        </w:rPr>
      </w:pPr>
      <w:r>
        <w:rPr>
          <w:rFonts w:ascii="Gill Sans MT" w:hAnsi="Gill Sans MT"/>
        </w:rPr>
        <w:t xml:space="preserve">Arrangements for trips should </w:t>
      </w:r>
      <w:r>
        <w:rPr>
          <w:rFonts w:ascii="Gill Sans MT" w:hAnsi="Gill Sans MT"/>
          <w:caps/>
        </w:rPr>
        <w:t>never</w:t>
      </w:r>
      <w:r>
        <w:rPr>
          <w:rFonts w:ascii="Gill Sans MT" w:hAnsi="Gill Sans MT"/>
        </w:rPr>
        <w:t xml:space="preserve"> be made before permission has been sought from the </w:t>
      </w:r>
      <w:bookmarkStart w:id="0" w:name="_GoBack"/>
      <w:bookmarkEnd w:id="0"/>
      <w:r>
        <w:rPr>
          <w:rFonts w:ascii="Gill Sans MT" w:hAnsi="Gill Sans MT"/>
        </w:rPr>
        <w:t>Headteacher.</w:t>
      </w:r>
    </w:p>
    <w:p w:rsidR="00E07EDA" w:rsidRDefault="00E07EDA" w:rsidP="00E07EDA">
      <w:pPr>
        <w:widowControl w:val="0"/>
        <w:rPr>
          <w:rFonts w:ascii="Gill Sans MT" w:hAnsi="Gill Sans MT"/>
        </w:rPr>
      </w:pPr>
      <w:r>
        <w:rPr>
          <w:rFonts w:ascii="Gill Sans MT" w:hAnsi="Gill Sans MT"/>
        </w:rPr>
        <w:t> </w:t>
      </w:r>
    </w:p>
    <w:p w:rsidR="00E07EDA" w:rsidRDefault="00E07EDA" w:rsidP="00E07EDA">
      <w:pPr>
        <w:widowControl w:val="0"/>
        <w:rPr>
          <w:rFonts w:ascii="Gill Sans MT" w:hAnsi="Gill Sans MT"/>
        </w:rPr>
      </w:pPr>
      <w:r>
        <w:rPr>
          <w:rFonts w:ascii="Gill Sans MT" w:hAnsi="Gill Sans MT"/>
        </w:rPr>
        <w:t>Ms King</w:t>
      </w:r>
    </w:p>
    <w:p w:rsidR="00E07EDA" w:rsidRDefault="00E07EDA" w:rsidP="00E07EDA">
      <w:pPr>
        <w:widowControl w:val="0"/>
        <w:rPr>
          <w:rFonts w:ascii="Gill Sans MT" w:hAnsi="Gill Sans MT"/>
        </w:rPr>
      </w:pPr>
      <w:r>
        <w:rPr>
          <w:rFonts w:ascii="Gill Sans MT" w:hAnsi="Gill Sans MT"/>
        </w:rPr>
        <w:t>Student Attendance Manager</w:t>
      </w:r>
    </w:p>
    <w:p w:rsidR="00E07EDA" w:rsidRDefault="00E07EDA" w:rsidP="00E07EDA">
      <w:pPr>
        <w:widowControl w:val="0"/>
        <w:rPr>
          <w:rFonts w:ascii="Times New Roman" w:hAnsi="Times New Roman"/>
          <w:sz w:val="20"/>
          <w:szCs w:val="20"/>
        </w:rPr>
      </w:pPr>
      <w:r>
        <w:t> </w:t>
      </w:r>
    </w:p>
    <w:p w:rsidR="00527D6C" w:rsidRDefault="00527D6C"/>
    <w:sectPr w:rsidR="00527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72"/>
    <w:rsid w:val="000A1A72"/>
    <w:rsid w:val="00527D6C"/>
    <w:rsid w:val="00E0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6C607-BD0E-43CC-9B8C-7E3C617F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10288">
      <w:bodyDiv w:val="1"/>
      <w:marLeft w:val="0"/>
      <w:marRight w:val="0"/>
      <w:marTop w:val="0"/>
      <w:marBottom w:val="0"/>
      <w:divBdr>
        <w:top w:val="none" w:sz="0" w:space="0" w:color="auto"/>
        <w:left w:val="none" w:sz="0" w:space="0" w:color="auto"/>
        <w:bottom w:val="none" w:sz="0" w:space="0" w:color="auto"/>
        <w:right w:val="none" w:sz="0" w:space="0" w:color="auto"/>
      </w:divBdr>
    </w:div>
    <w:div w:id="15663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BA2BE08F</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2017-09-19T11:37:00Z</dcterms:created>
  <dcterms:modified xsi:type="dcterms:W3CDTF">2017-09-19T11:37:00Z</dcterms:modified>
</cp:coreProperties>
</file>