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2E2" w:rsidRDefault="00C072E2" w:rsidP="00184993">
      <w:pPr>
        <w:jc w:val="both"/>
        <w:rPr>
          <w:rFonts w:asciiTheme="minorHAnsi" w:hAnsiTheme="minorHAnsi" w:cstheme="minorHAnsi"/>
          <w:sz w:val="24"/>
          <w:szCs w:val="24"/>
        </w:rPr>
      </w:pPr>
      <w:bookmarkStart w:id="0" w:name="_GoBack"/>
      <w:bookmarkEnd w:id="0"/>
    </w:p>
    <w:tbl>
      <w:tblPr>
        <w:tblW w:w="9464" w:type="dxa"/>
        <w:jc w:val="center"/>
        <w:tblLook w:val="0000" w:firstRow="0" w:lastRow="0" w:firstColumn="0" w:lastColumn="0" w:noHBand="0" w:noVBand="0"/>
      </w:tblPr>
      <w:tblGrid>
        <w:gridCol w:w="6598"/>
        <w:gridCol w:w="2866"/>
      </w:tblGrid>
      <w:tr w:rsidR="00C072E2" w:rsidRPr="00F4550A" w:rsidTr="00F3652D">
        <w:trPr>
          <w:jc w:val="center"/>
        </w:trPr>
        <w:tc>
          <w:tcPr>
            <w:tcW w:w="6598" w:type="dxa"/>
            <w:vAlign w:val="bottom"/>
          </w:tcPr>
          <w:p w:rsidR="00FB048C" w:rsidRDefault="00FB048C" w:rsidP="00FB048C">
            <w:pPr>
              <w:pStyle w:val="Default"/>
            </w:pPr>
          </w:p>
          <w:tbl>
            <w:tblPr>
              <w:tblW w:w="0" w:type="auto"/>
              <w:tblBorders>
                <w:top w:val="nil"/>
                <w:left w:val="nil"/>
                <w:bottom w:val="nil"/>
                <w:right w:val="nil"/>
              </w:tblBorders>
              <w:tblLook w:val="0000" w:firstRow="0" w:lastRow="0" w:firstColumn="0" w:lastColumn="0" w:noHBand="0" w:noVBand="0"/>
            </w:tblPr>
            <w:tblGrid>
              <w:gridCol w:w="4558"/>
            </w:tblGrid>
            <w:tr w:rsidR="00FB048C">
              <w:trPr>
                <w:trHeight w:val="229"/>
              </w:trPr>
              <w:tc>
                <w:tcPr>
                  <w:tcW w:w="0" w:type="auto"/>
                </w:tcPr>
                <w:p w:rsidR="00FB048C" w:rsidRDefault="00FB048C">
                  <w:pPr>
                    <w:pStyle w:val="Default"/>
                    <w:rPr>
                      <w:sz w:val="22"/>
                      <w:szCs w:val="22"/>
                    </w:rPr>
                  </w:pPr>
                  <w:r>
                    <w:t xml:space="preserve"> </w:t>
                  </w:r>
                  <w:r>
                    <w:rPr>
                      <w:b/>
                      <w:bCs/>
                      <w:sz w:val="22"/>
                      <w:szCs w:val="22"/>
                    </w:rPr>
                    <w:t xml:space="preserve">Families and Homes Directorate </w:t>
                  </w:r>
                </w:p>
                <w:p w:rsidR="00FB048C" w:rsidRDefault="00FB048C">
                  <w:pPr>
                    <w:pStyle w:val="Default"/>
                    <w:rPr>
                      <w:sz w:val="22"/>
                      <w:szCs w:val="22"/>
                    </w:rPr>
                  </w:pPr>
                  <w:r>
                    <w:rPr>
                      <w:sz w:val="22"/>
                      <w:szCs w:val="22"/>
                    </w:rPr>
                    <w:t xml:space="preserve"> Deputy Chief Executive: Linzi Roberts-Egan </w:t>
                  </w:r>
                </w:p>
              </w:tc>
            </w:tr>
          </w:tbl>
          <w:p w:rsidR="00C072E2" w:rsidRPr="00F4550A" w:rsidRDefault="00C072E2" w:rsidP="00C072E2">
            <w:pPr>
              <w:rPr>
                <w:rFonts w:cs="Arial"/>
              </w:rPr>
            </w:pPr>
          </w:p>
        </w:tc>
        <w:bookmarkStart w:id="1" w:name="_MON_1224533926"/>
        <w:bookmarkEnd w:id="1"/>
        <w:bookmarkStart w:id="2" w:name="_MON_1224533670"/>
        <w:bookmarkEnd w:id="2"/>
        <w:tc>
          <w:tcPr>
            <w:tcW w:w="2866" w:type="dxa"/>
            <w:vAlign w:val="bottom"/>
          </w:tcPr>
          <w:p w:rsidR="00C072E2" w:rsidRPr="00F4550A" w:rsidRDefault="00C072E2" w:rsidP="00F3652D">
            <w:pPr>
              <w:pStyle w:val="Header"/>
              <w:ind w:right="-113"/>
              <w:jc w:val="right"/>
              <w:rPr>
                <w:rFonts w:ascii="Arial" w:hAnsi="Arial" w:cs="Arial"/>
                <w:szCs w:val="24"/>
              </w:rPr>
            </w:pPr>
            <w:r w:rsidRPr="00F4550A">
              <w:rPr>
                <w:rFonts w:ascii="Arial" w:hAnsi="Arial" w:cs="Arial"/>
                <w:szCs w:val="24"/>
              </w:rPr>
              <w:object w:dxaOrig="2340" w:dyaOrig="1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1pt;height:73.25pt" o:ole="">
                  <v:imagedata r:id="rId5" o:title=""/>
                </v:shape>
                <o:OLEObject Type="Embed" ProgID="Word.Document.8" ShapeID="_x0000_i1025" DrawAspect="Content" ObjectID="_1621672613" r:id="rId6">
                  <o:FieldCodes>\s</o:FieldCodes>
                </o:OLEObject>
              </w:object>
            </w:r>
          </w:p>
        </w:tc>
      </w:tr>
      <w:tr w:rsidR="00C072E2" w:rsidRPr="00F4550A" w:rsidTr="00F3652D">
        <w:trPr>
          <w:jc w:val="center"/>
        </w:trPr>
        <w:tc>
          <w:tcPr>
            <w:tcW w:w="9464" w:type="dxa"/>
            <w:gridSpan w:val="2"/>
            <w:vAlign w:val="bottom"/>
          </w:tcPr>
          <w:p w:rsidR="00C072E2" w:rsidRPr="00F4550A" w:rsidRDefault="00C072E2" w:rsidP="00F3652D">
            <w:pPr>
              <w:pStyle w:val="Header"/>
              <w:ind w:right="-113"/>
              <w:jc w:val="right"/>
              <w:rPr>
                <w:rFonts w:ascii="Arial" w:hAnsi="Arial" w:cs="Arial"/>
                <w:szCs w:val="24"/>
              </w:rPr>
            </w:pPr>
            <w:r>
              <w:rPr>
                <w:rFonts w:ascii="Arial" w:hAnsi="Arial" w:cs="Arial"/>
                <w:noProof/>
              </w:rPr>
              <mc:AlternateContent>
                <mc:Choice Requires="wps">
                  <w:drawing>
                    <wp:anchor distT="0" distB="0" distL="114300" distR="114300" simplePos="0" relativeHeight="251660288" behindDoc="0" locked="0" layoutInCell="1" allowOverlap="1" wp14:anchorId="61527839" wp14:editId="33DB005E">
                      <wp:simplePos x="0" y="0"/>
                      <wp:positionH relativeFrom="column">
                        <wp:posOffset>5715</wp:posOffset>
                      </wp:positionH>
                      <wp:positionV relativeFrom="paragraph">
                        <wp:posOffset>113665</wp:posOffset>
                      </wp:positionV>
                      <wp:extent cx="5829300" cy="0"/>
                      <wp:effectExtent l="11430" t="6350" r="762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E87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69BA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95pt" to="459.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" strokecolor="#0e8735" strokeweight=".5pt"/>
                  </w:pict>
                </mc:Fallback>
              </mc:AlternateContent>
            </w:r>
          </w:p>
        </w:tc>
      </w:tr>
    </w:tbl>
    <w:p w:rsidR="00FB048C" w:rsidRPr="00FB048C" w:rsidRDefault="00FB048C" w:rsidP="00FB048C">
      <w:pPr>
        <w:pStyle w:val="Default"/>
        <w:jc w:val="center"/>
        <w:rPr>
          <w:sz w:val="22"/>
          <w:szCs w:val="22"/>
        </w:rPr>
      </w:pPr>
      <w:r w:rsidRPr="00FB048C">
        <w:rPr>
          <w:sz w:val="22"/>
          <w:szCs w:val="22"/>
        </w:rPr>
        <w:t>Learning &amp; Systems Leadership</w:t>
      </w:r>
    </w:p>
    <w:p w:rsidR="00FB048C" w:rsidRPr="00FB048C" w:rsidRDefault="00FB048C" w:rsidP="00FB048C">
      <w:pPr>
        <w:jc w:val="center"/>
        <w:rPr>
          <w:rFonts w:ascii="Arial" w:hAnsi="Arial" w:cs="Arial"/>
        </w:rPr>
      </w:pPr>
      <w:r w:rsidRPr="00FB048C">
        <w:rPr>
          <w:rFonts w:ascii="Arial" w:hAnsi="Arial" w:cs="Arial"/>
          <w:b/>
          <w:bCs/>
        </w:rPr>
        <w:t>Town Hall, Forest Road, Walthamstow, E17 4JF</w:t>
      </w:r>
    </w:p>
    <w:p w:rsidR="00FB048C" w:rsidRDefault="00FB048C" w:rsidP="00184993">
      <w:pPr>
        <w:jc w:val="both"/>
        <w:rPr>
          <w:rFonts w:ascii="Arial" w:hAnsi="Arial" w:cs="Arial"/>
        </w:rPr>
      </w:pPr>
    </w:p>
    <w:tbl>
      <w:tblPr>
        <w:tblW w:w="4819" w:type="dxa"/>
        <w:tblInd w:w="5495" w:type="dxa"/>
        <w:tblBorders>
          <w:top w:val="nil"/>
          <w:left w:val="nil"/>
          <w:bottom w:val="nil"/>
          <w:right w:val="nil"/>
        </w:tblBorders>
        <w:tblLayout w:type="fixed"/>
        <w:tblLook w:val="0000" w:firstRow="0" w:lastRow="0" w:firstColumn="0" w:lastColumn="0" w:noHBand="0" w:noVBand="0"/>
      </w:tblPr>
      <w:tblGrid>
        <w:gridCol w:w="992"/>
        <w:gridCol w:w="3827"/>
      </w:tblGrid>
      <w:tr w:rsidR="00FB048C" w:rsidTr="0073143B">
        <w:trPr>
          <w:trHeight w:val="103"/>
        </w:trPr>
        <w:tc>
          <w:tcPr>
            <w:tcW w:w="992" w:type="dxa"/>
          </w:tcPr>
          <w:p w:rsidR="00FB048C" w:rsidRPr="0073143B" w:rsidRDefault="00FB048C" w:rsidP="00FB048C">
            <w:pPr>
              <w:pStyle w:val="Default"/>
              <w:rPr>
                <w:sz w:val="20"/>
                <w:szCs w:val="20"/>
              </w:rPr>
            </w:pPr>
            <w:r w:rsidRPr="0073143B">
              <w:rPr>
                <w:sz w:val="20"/>
                <w:szCs w:val="20"/>
              </w:rPr>
              <w:t>Ask for:</w:t>
            </w:r>
          </w:p>
        </w:tc>
        <w:tc>
          <w:tcPr>
            <w:tcW w:w="3827" w:type="dxa"/>
          </w:tcPr>
          <w:p w:rsidR="00FB048C" w:rsidRPr="0073143B" w:rsidRDefault="00FB048C">
            <w:pPr>
              <w:pStyle w:val="Default"/>
              <w:rPr>
                <w:sz w:val="20"/>
                <w:szCs w:val="20"/>
              </w:rPr>
            </w:pPr>
            <w:r w:rsidRPr="0073143B">
              <w:rPr>
                <w:sz w:val="20"/>
                <w:szCs w:val="20"/>
              </w:rPr>
              <w:t xml:space="preserve">David Kilgallon </w:t>
            </w:r>
          </w:p>
        </w:tc>
      </w:tr>
      <w:tr w:rsidR="00FB048C" w:rsidTr="0073143B">
        <w:trPr>
          <w:trHeight w:val="103"/>
        </w:trPr>
        <w:tc>
          <w:tcPr>
            <w:tcW w:w="992" w:type="dxa"/>
          </w:tcPr>
          <w:p w:rsidR="00FB048C" w:rsidRPr="0073143B" w:rsidRDefault="00FB048C">
            <w:pPr>
              <w:pStyle w:val="Default"/>
              <w:rPr>
                <w:sz w:val="20"/>
                <w:szCs w:val="20"/>
              </w:rPr>
            </w:pPr>
            <w:r w:rsidRPr="0073143B">
              <w:rPr>
                <w:sz w:val="20"/>
                <w:szCs w:val="20"/>
              </w:rPr>
              <w:t xml:space="preserve">Email: </w:t>
            </w:r>
          </w:p>
        </w:tc>
        <w:tc>
          <w:tcPr>
            <w:tcW w:w="3827" w:type="dxa"/>
          </w:tcPr>
          <w:p w:rsidR="00FB048C" w:rsidRPr="0073143B" w:rsidRDefault="00FB048C">
            <w:pPr>
              <w:pStyle w:val="Default"/>
              <w:rPr>
                <w:sz w:val="20"/>
                <w:szCs w:val="20"/>
              </w:rPr>
            </w:pPr>
            <w:r w:rsidRPr="0073143B">
              <w:rPr>
                <w:sz w:val="20"/>
                <w:szCs w:val="20"/>
              </w:rPr>
              <w:t xml:space="preserve">David.Kilgallon@walthamforest.gov.uk </w:t>
            </w:r>
          </w:p>
        </w:tc>
      </w:tr>
      <w:tr w:rsidR="00FB048C" w:rsidTr="0073143B">
        <w:trPr>
          <w:trHeight w:val="113"/>
        </w:trPr>
        <w:tc>
          <w:tcPr>
            <w:tcW w:w="992" w:type="dxa"/>
          </w:tcPr>
          <w:p w:rsidR="00FB048C" w:rsidRPr="0073143B" w:rsidRDefault="00FB048C">
            <w:pPr>
              <w:pStyle w:val="Default"/>
              <w:rPr>
                <w:sz w:val="20"/>
                <w:szCs w:val="20"/>
              </w:rPr>
            </w:pPr>
            <w:r w:rsidRPr="0073143B">
              <w:rPr>
                <w:sz w:val="20"/>
                <w:szCs w:val="20"/>
              </w:rPr>
              <w:t xml:space="preserve">Date: </w:t>
            </w:r>
          </w:p>
        </w:tc>
        <w:tc>
          <w:tcPr>
            <w:tcW w:w="3827" w:type="dxa"/>
          </w:tcPr>
          <w:p w:rsidR="00FB048C" w:rsidRPr="0073143B" w:rsidRDefault="00492560" w:rsidP="00492560">
            <w:pPr>
              <w:pStyle w:val="Default"/>
              <w:rPr>
                <w:sz w:val="20"/>
                <w:szCs w:val="20"/>
              </w:rPr>
            </w:pPr>
            <w:r>
              <w:rPr>
                <w:sz w:val="20"/>
                <w:szCs w:val="20"/>
              </w:rPr>
              <w:t>04th</w:t>
            </w:r>
            <w:r w:rsidR="00FB048C" w:rsidRPr="0073143B">
              <w:rPr>
                <w:sz w:val="20"/>
                <w:szCs w:val="20"/>
              </w:rPr>
              <w:t xml:space="preserve"> </w:t>
            </w:r>
            <w:r>
              <w:rPr>
                <w:sz w:val="20"/>
                <w:szCs w:val="20"/>
              </w:rPr>
              <w:t>June</w:t>
            </w:r>
            <w:r w:rsidR="00FB048C" w:rsidRPr="0073143B">
              <w:rPr>
                <w:sz w:val="20"/>
                <w:szCs w:val="20"/>
              </w:rPr>
              <w:t xml:space="preserve"> 2019 </w:t>
            </w:r>
          </w:p>
        </w:tc>
      </w:tr>
    </w:tbl>
    <w:p w:rsidR="00CA21FD" w:rsidRDefault="00CA21FD" w:rsidP="00184993">
      <w:pPr>
        <w:jc w:val="both"/>
        <w:rPr>
          <w:rFonts w:ascii="Arial" w:hAnsi="Arial" w:cs="Arial"/>
        </w:rPr>
      </w:pPr>
    </w:p>
    <w:p w:rsidR="0029720B" w:rsidRDefault="0029720B" w:rsidP="00184993">
      <w:pPr>
        <w:jc w:val="both"/>
        <w:rPr>
          <w:rFonts w:ascii="Arial" w:hAnsi="Arial" w:cs="Arial"/>
        </w:rPr>
      </w:pPr>
    </w:p>
    <w:p w:rsidR="00492560" w:rsidRDefault="00492560" w:rsidP="00184993">
      <w:pPr>
        <w:jc w:val="both"/>
        <w:rPr>
          <w:rFonts w:ascii="Arial" w:hAnsi="Arial" w:cs="Arial"/>
        </w:rPr>
      </w:pPr>
      <w:r>
        <w:rPr>
          <w:rFonts w:ascii="Arial" w:hAnsi="Arial" w:cs="Arial"/>
        </w:rPr>
        <w:t>Further to my letter of 21</w:t>
      </w:r>
      <w:r w:rsidRPr="00492560">
        <w:rPr>
          <w:rFonts w:ascii="Arial" w:hAnsi="Arial" w:cs="Arial"/>
          <w:vertAlign w:val="superscript"/>
        </w:rPr>
        <w:t>st</w:t>
      </w:r>
      <w:r>
        <w:rPr>
          <w:rFonts w:ascii="Arial" w:hAnsi="Arial" w:cs="Arial"/>
        </w:rPr>
        <w:t xml:space="preserve"> May explaining the consultation regarding High Needs Block funding, I </w:t>
      </w:r>
      <w:r w:rsidR="006B217D">
        <w:rPr>
          <w:rFonts w:ascii="Arial" w:hAnsi="Arial" w:cs="Arial"/>
        </w:rPr>
        <w:t xml:space="preserve">am </w:t>
      </w:r>
      <w:r>
        <w:rPr>
          <w:rFonts w:ascii="Arial" w:hAnsi="Arial" w:cs="Arial"/>
        </w:rPr>
        <w:t>writing to let you know that there are more consultation events planned.</w:t>
      </w:r>
    </w:p>
    <w:p w:rsidR="00492560" w:rsidRDefault="00492560" w:rsidP="00184993">
      <w:pPr>
        <w:jc w:val="both"/>
        <w:rPr>
          <w:rFonts w:ascii="Arial" w:hAnsi="Arial" w:cs="Arial"/>
        </w:rPr>
      </w:pPr>
    </w:p>
    <w:p w:rsidR="00492560" w:rsidRDefault="00492560" w:rsidP="00184993">
      <w:pPr>
        <w:jc w:val="both"/>
        <w:rPr>
          <w:rFonts w:ascii="Arial" w:hAnsi="Arial" w:cs="Arial"/>
        </w:rPr>
      </w:pPr>
      <w:r>
        <w:rPr>
          <w:rFonts w:ascii="Arial" w:hAnsi="Arial" w:cs="Arial"/>
        </w:rPr>
        <w:t>These are:</w:t>
      </w:r>
    </w:p>
    <w:p w:rsidR="00492560" w:rsidRDefault="00492560" w:rsidP="00184993">
      <w:pPr>
        <w:jc w:val="both"/>
        <w:rPr>
          <w:rFonts w:ascii="Arial" w:hAnsi="Arial" w:cs="Arial"/>
        </w:rPr>
      </w:pPr>
    </w:p>
    <w:p w:rsidR="00492560" w:rsidRDefault="00492560" w:rsidP="00184993">
      <w:pPr>
        <w:jc w:val="both"/>
        <w:rPr>
          <w:rFonts w:ascii="Arial" w:hAnsi="Arial" w:cs="Arial"/>
        </w:rPr>
      </w:pPr>
    </w:p>
    <w:p w:rsidR="00492560" w:rsidRPr="00492560" w:rsidRDefault="00492560" w:rsidP="00492560">
      <w:pPr>
        <w:ind w:left="360"/>
        <w:rPr>
          <w:rFonts w:ascii="Arial" w:eastAsia="Times New Roman" w:hAnsi="Arial" w:cs="Arial"/>
        </w:rPr>
      </w:pPr>
      <w:r w:rsidRPr="00492560">
        <w:rPr>
          <w:rFonts w:ascii="Arial" w:eastAsia="Times New Roman" w:hAnsi="Arial" w:cs="Arial"/>
          <w:b/>
          <w:bCs/>
        </w:rPr>
        <w:t>Wednesday 12</w:t>
      </w:r>
      <w:r w:rsidRPr="00492560">
        <w:rPr>
          <w:rFonts w:ascii="Arial" w:eastAsia="Times New Roman" w:hAnsi="Arial" w:cs="Arial"/>
          <w:b/>
          <w:bCs/>
          <w:vertAlign w:val="superscript"/>
        </w:rPr>
        <w:t>th</w:t>
      </w:r>
      <w:r w:rsidRPr="00492560">
        <w:rPr>
          <w:rFonts w:ascii="Arial" w:eastAsia="Times New Roman" w:hAnsi="Arial" w:cs="Arial"/>
          <w:b/>
          <w:bCs/>
        </w:rPr>
        <w:t xml:space="preserve"> June, 6pm-7.30pm</w:t>
      </w:r>
    </w:p>
    <w:p w:rsidR="00492560" w:rsidRPr="00492560" w:rsidRDefault="00492560" w:rsidP="00492560">
      <w:pPr>
        <w:ind w:left="360"/>
        <w:rPr>
          <w:rFonts w:ascii="Arial" w:eastAsia="Times New Roman" w:hAnsi="Arial" w:cs="Arial"/>
        </w:rPr>
      </w:pPr>
      <w:r w:rsidRPr="00492560">
        <w:rPr>
          <w:rFonts w:ascii="Arial" w:eastAsia="Times New Roman" w:hAnsi="Arial" w:cs="Arial"/>
        </w:rPr>
        <w:t>‘Hazel Room’, The Paradox Centre, 3 Ching Way, Chingford E4 8YD</w:t>
      </w:r>
    </w:p>
    <w:p w:rsidR="00492560" w:rsidRPr="00492560" w:rsidRDefault="00492560" w:rsidP="00492560">
      <w:pPr>
        <w:ind w:left="1080"/>
        <w:rPr>
          <w:rFonts w:ascii="Arial" w:hAnsi="Arial" w:cs="Arial"/>
        </w:rPr>
      </w:pPr>
      <w:r w:rsidRPr="00492560">
        <w:rPr>
          <w:rFonts w:ascii="Arial" w:hAnsi="Arial" w:cs="Arial"/>
        </w:rPr>
        <w:t>(Disabled access, toilets and free parking in surrounding area)</w:t>
      </w:r>
    </w:p>
    <w:p w:rsidR="00492560" w:rsidRDefault="00492560" w:rsidP="00492560">
      <w:pPr>
        <w:pStyle w:val="ListParagraph"/>
        <w:rPr>
          <w:rFonts w:ascii="Arial" w:hAnsi="Arial" w:cs="Arial"/>
        </w:rPr>
      </w:pPr>
    </w:p>
    <w:p w:rsidR="00492560" w:rsidRPr="00492560" w:rsidRDefault="00492560" w:rsidP="00492560">
      <w:pPr>
        <w:pStyle w:val="ListParagraph"/>
        <w:rPr>
          <w:rFonts w:ascii="Arial" w:hAnsi="Arial" w:cs="Arial"/>
        </w:rPr>
      </w:pPr>
    </w:p>
    <w:p w:rsidR="00492560" w:rsidRDefault="00492560" w:rsidP="00492560">
      <w:pPr>
        <w:ind w:left="360"/>
        <w:rPr>
          <w:rFonts w:ascii="Arial" w:eastAsia="Times New Roman" w:hAnsi="Arial" w:cs="Arial"/>
          <w:b/>
          <w:bCs/>
        </w:rPr>
      </w:pPr>
      <w:r w:rsidRPr="00492560">
        <w:rPr>
          <w:rFonts w:ascii="Arial" w:eastAsia="Times New Roman" w:hAnsi="Arial" w:cs="Arial"/>
          <w:b/>
          <w:bCs/>
        </w:rPr>
        <w:t>Tuesday 18</w:t>
      </w:r>
      <w:r w:rsidRPr="00492560">
        <w:rPr>
          <w:rFonts w:ascii="Arial" w:eastAsia="Times New Roman" w:hAnsi="Arial" w:cs="Arial"/>
          <w:b/>
          <w:bCs/>
          <w:vertAlign w:val="superscript"/>
        </w:rPr>
        <w:t>th</w:t>
      </w:r>
      <w:r w:rsidRPr="00492560">
        <w:rPr>
          <w:rFonts w:ascii="Arial" w:eastAsia="Times New Roman" w:hAnsi="Arial" w:cs="Arial"/>
          <w:b/>
          <w:bCs/>
        </w:rPr>
        <w:t xml:space="preserve"> June, 6pm-7.30pm</w:t>
      </w:r>
    </w:p>
    <w:p w:rsidR="00492560" w:rsidRPr="00492560" w:rsidRDefault="00492560" w:rsidP="00492560">
      <w:pPr>
        <w:ind w:left="360"/>
        <w:rPr>
          <w:rFonts w:ascii="Arial" w:eastAsia="Times New Roman" w:hAnsi="Arial" w:cs="Arial"/>
        </w:rPr>
      </w:pPr>
      <w:r w:rsidRPr="00492560">
        <w:rPr>
          <w:rFonts w:ascii="Arial" w:eastAsia="Times New Roman" w:hAnsi="Arial" w:cs="Arial"/>
        </w:rPr>
        <w:t>‘The Hall’, Leytonstone Library, Church Lane, Leytonstone E11 1HG</w:t>
      </w:r>
    </w:p>
    <w:p w:rsidR="00492560" w:rsidRPr="00492560" w:rsidRDefault="00492560" w:rsidP="00492560">
      <w:pPr>
        <w:ind w:left="1080"/>
        <w:rPr>
          <w:rFonts w:ascii="Arial" w:hAnsi="Arial" w:cs="Arial"/>
        </w:rPr>
      </w:pPr>
      <w:r w:rsidRPr="00492560">
        <w:rPr>
          <w:rFonts w:ascii="Arial" w:hAnsi="Arial" w:cs="Arial"/>
        </w:rPr>
        <w:t>(Disabled access and toilets)</w:t>
      </w:r>
    </w:p>
    <w:p w:rsidR="00492560" w:rsidRDefault="00492560" w:rsidP="00184993">
      <w:pPr>
        <w:jc w:val="both"/>
        <w:rPr>
          <w:rFonts w:ascii="Arial" w:hAnsi="Arial" w:cs="Arial"/>
        </w:rPr>
      </w:pPr>
    </w:p>
    <w:p w:rsidR="00492560" w:rsidRDefault="00492560" w:rsidP="00184993">
      <w:pPr>
        <w:jc w:val="both"/>
        <w:rPr>
          <w:rFonts w:ascii="Arial" w:hAnsi="Arial" w:cs="Arial"/>
        </w:rPr>
      </w:pPr>
    </w:p>
    <w:p w:rsidR="00492560" w:rsidRDefault="00492560" w:rsidP="00184993">
      <w:pPr>
        <w:jc w:val="both"/>
        <w:rPr>
          <w:rFonts w:ascii="Arial" w:hAnsi="Arial" w:cs="Arial"/>
        </w:rPr>
      </w:pPr>
    </w:p>
    <w:p w:rsidR="00492560" w:rsidRDefault="00492560" w:rsidP="00184993">
      <w:pPr>
        <w:jc w:val="both"/>
        <w:rPr>
          <w:rFonts w:ascii="Arial" w:hAnsi="Arial" w:cs="Arial"/>
        </w:rPr>
      </w:pPr>
      <w:r>
        <w:rPr>
          <w:rFonts w:ascii="Arial" w:hAnsi="Arial" w:cs="Arial"/>
        </w:rPr>
        <w:t>I would encourage you to come along to one of these events to find out more about the proposed changes.</w:t>
      </w:r>
    </w:p>
    <w:p w:rsidR="00492560" w:rsidRDefault="00492560" w:rsidP="00184993">
      <w:pPr>
        <w:jc w:val="both"/>
        <w:rPr>
          <w:rFonts w:ascii="Arial" w:hAnsi="Arial" w:cs="Arial"/>
        </w:rPr>
      </w:pPr>
    </w:p>
    <w:p w:rsidR="00492560" w:rsidRDefault="00492560" w:rsidP="00184993">
      <w:pPr>
        <w:jc w:val="both"/>
        <w:rPr>
          <w:rFonts w:ascii="Arial" w:hAnsi="Arial" w:cs="Arial"/>
        </w:rPr>
      </w:pPr>
    </w:p>
    <w:p w:rsidR="00492560" w:rsidRDefault="00492560" w:rsidP="00184993">
      <w:pPr>
        <w:jc w:val="both"/>
        <w:rPr>
          <w:rFonts w:ascii="Arial" w:hAnsi="Arial" w:cs="Arial"/>
        </w:rPr>
      </w:pPr>
      <w:r>
        <w:rPr>
          <w:rFonts w:ascii="Arial" w:hAnsi="Arial" w:cs="Arial"/>
        </w:rPr>
        <w:t>A copy of my original letter is contained on the following page.  This explains the reason for the consultation and how you can participate in the on-line survey.</w:t>
      </w:r>
    </w:p>
    <w:p w:rsidR="00492560" w:rsidRDefault="00492560" w:rsidP="00184993">
      <w:pPr>
        <w:jc w:val="both"/>
        <w:rPr>
          <w:rFonts w:ascii="Arial" w:hAnsi="Arial" w:cs="Arial"/>
        </w:rPr>
      </w:pPr>
    </w:p>
    <w:p w:rsidR="00492560" w:rsidRDefault="00492560" w:rsidP="00492560">
      <w:pPr>
        <w:rPr>
          <w:rFonts w:ascii="Arial" w:hAnsi="Arial" w:cs="Arial"/>
        </w:rPr>
      </w:pPr>
    </w:p>
    <w:p w:rsidR="00492560" w:rsidRDefault="00492560" w:rsidP="00492560">
      <w:pPr>
        <w:rPr>
          <w:rFonts w:ascii="Arial" w:hAnsi="Arial" w:cs="Arial"/>
        </w:rPr>
      </w:pPr>
    </w:p>
    <w:p w:rsidR="00492560" w:rsidRDefault="00492560" w:rsidP="00492560">
      <w:pPr>
        <w:rPr>
          <w:rFonts w:ascii="Arial" w:hAnsi="Arial" w:cs="Arial"/>
        </w:rPr>
      </w:pPr>
    </w:p>
    <w:p w:rsidR="00492560" w:rsidRDefault="00492560" w:rsidP="00492560">
      <w:pPr>
        <w:rPr>
          <w:rFonts w:ascii="Arial" w:hAnsi="Arial" w:cs="Arial"/>
        </w:rPr>
      </w:pPr>
    </w:p>
    <w:p w:rsidR="00492560" w:rsidRDefault="00492560" w:rsidP="00492560">
      <w:pPr>
        <w:rPr>
          <w:rFonts w:ascii="Arial" w:hAnsi="Arial" w:cs="Arial"/>
        </w:rPr>
      </w:pPr>
    </w:p>
    <w:p w:rsidR="00492560" w:rsidRDefault="00492560" w:rsidP="00492560">
      <w:pPr>
        <w:rPr>
          <w:rFonts w:ascii="Arial" w:hAnsi="Arial" w:cs="Arial"/>
        </w:rPr>
      </w:pPr>
    </w:p>
    <w:p w:rsidR="00492560" w:rsidRDefault="00492560" w:rsidP="00492560">
      <w:pPr>
        <w:rPr>
          <w:rFonts w:ascii="Arial" w:hAnsi="Arial" w:cs="Arial"/>
        </w:rPr>
      </w:pPr>
    </w:p>
    <w:p w:rsidR="00492560" w:rsidRDefault="00492560" w:rsidP="00492560">
      <w:pPr>
        <w:pStyle w:val="Default"/>
        <w:rPr>
          <w:sz w:val="23"/>
          <w:szCs w:val="23"/>
        </w:rPr>
      </w:pPr>
      <w:r w:rsidRPr="00305D37">
        <w:rPr>
          <w:noProof/>
          <w:lang w:eastAsia="en-GB"/>
        </w:rPr>
        <w:drawing>
          <wp:anchor distT="0" distB="0" distL="114300" distR="114300" simplePos="0" relativeHeight="251664384" behindDoc="1" locked="0" layoutInCell="1" allowOverlap="1" wp14:anchorId="41134EF4" wp14:editId="1CC8AD00">
            <wp:simplePos x="0" y="0"/>
            <wp:positionH relativeFrom="column">
              <wp:posOffset>-38100</wp:posOffset>
            </wp:positionH>
            <wp:positionV relativeFrom="paragraph">
              <wp:posOffset>144145</wp:posOffset>
            </wp:positionV>
            <wp:extent cx="1409700" cy="6896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689610"/>
                    </a:xfrm>
                    <a:prstGeom prst="rect">
                      <a:avLst/>
                    </a:prstGeom>
                    <a:noFill/>
                    <a:ln>
                      <a:noFill/>
                    </a:ln>
                  </pic:spPr>
                </pic:pic>
              </a:graphicData>
            </a:graphic>
          </wp:anchor>
        </w:drawing>
      </w:r>
      <w:r>
        <w:rPr>
          <w:sz w:val="23"/>
          <w:szCs w:val="23"/>
        </w:rPr>
        <w:t xml:space="preserve">Yours sincerely, </w:t>
      </w:r>
    </w:p>
    <w:p w:rsidR="00492560" w:rsidRDefault="00492560" w:rsidP="00492560">
      <w:pPr>
        <w:pStyle w:val="Default"/>
        <w:rPr>
          <w:sz w:val="23"/>
          <w:szCs w:val="23"/>
        </w:rPr>
      </w:pPr>
    </w:p>
    <w:p w:rsidR="00492560" w:rsidRDefault="00492560" w:rsidP="00492560">
      <w:pPr>
        <w:pStyle w:val="Default"/>
        <w:rPr>
          <w:sz w:val="23"/>
          <w:szCs w:val="23"/>
        </w:rPr>
      </w:pPr>
    </w:p>
    <w:p w:rsidR="00492560" w:rsidRDefault="00492560" w:rsidP="00492560">
      <w:pPr>
        <w:pStyle w:val="Default"/>
        <w:rPr>
          <w:sz w:val="23"/>
          <w:szCs w:val="23"/>
        </w:rPr>
      </w:pPr>
    </w:p>
    <w:p w:rsidR="00492560" w:rsidRDefault="00492560" w:rsidP="00492560">
      <w:pPr>
        <w:pStyle w:val="Default"/>
        <w:rPr>
          <w:sz w:val="23"/>
          <w:szCs w:val="23"/>
        </w:rPr>
      </w:pPr>
    </w:p>
    <w:p w:rsidR="00492560" w:rsidRDefault="00492560" w:rsidP="00492560">
      <w:pPr>
        <w:pStyle w:val="Default"/>
        <w:rPr>
          <w:sz w:val="23"/>
          <w:szCs w:val="23"/>
        </w:rPr>
      </w:pPr>
      <w:r>
        <w:rPr>
          <w:sz w:val="23"/>
          <w:szCs w:val="23"/>
        </w:rPr>
        <w:t xml:space="preserve">David Kilgallon </w:t>
      </w:r>
    </w:p>
    <w:p w:rsidR="00492560" w:rsidRPr="00C072E2" w:rsidRDefault="00492560" w:rsidP="00492560">
      <w:pPr>
        <w:rPr>
          <w:rFonts w:ascii="Arial" w:hAnsi="Arial" w:cs="Arial"/>
        </w:rPr>
      </w:pPr>
      <w:r w:rsidRPr="00FB048C">
        <w:rPr>
          <w:rFonts w:ascii="Arial" w:hAnsi="Arial" w:cs="Arial"/>
          <w:sz w:val="23"/>
          <w:szCs w:val="23"/>
        </w:rPr>
        <w:t>Director of Learning &amp; System Leadership</w:t>
      </w:r>
    </w:p>
    <w:p w:rsidR="00B03AD2" w:rsidRDefault="00B03AD2">
      <w:pPr>
        <w:spacing w:after="160" w:line="259" w:lineRule="auto"/>
        <w:rPr>
          <w:rFonts w:ascii="Arial" w:hAnsi="Arial" w:cs="Arial"/>
        </w:rPr>
      </w:pPr>
    </w:p>
    <w:p w:rsidR="00B03AD2" w:rsidRDefault="00B03AD2">
      <w:pPr>
        <w:spacing w:after="160" w:line="259" w:lineRule="auto"/>
        <w:rPr>
          <w:rFonts w:ascii="Arial" w:hAnsi="Arial" w:cs="Arial"/>
        </w:rPr>
      </w:pPr>
    </w:p>
    <w:p w:rsidR="00492560" w:rsidRDefault="00B03AD2">
      <w:pPr>
        <w:spacing w:after="160" w:line="259" w:lineRule="auto"/>
        <w:rPr>
          <w:rFonts w:ascii="Arial" w:hAnsi="Arial" w:cs="Arial"/>
        </w:rPr>
      </w:pPr>
      <w:r>
        <w:rPr>
          <w:rFonts w:ascii="Arial" w:hAnsi="Arial" w:cs="Arial"/>
        </w:rPr>
        <w:t>For general enquiries please contact the SEND team on the usual number 0208 496 6503</w:t>
      </w:r>
      <w:r w:rsidR="008C1C36">
        <w:rPr>
          <w:rFonts w:ascii="Arial" w:hAnsi="Arial" w:cs="Arial"/>
        </w:rPr>
        <w:t xml:space="preserve"> or e-mail SENteam@walthamforest.gov.uk.</w:t>
      </w:r>
      <w:r w:rsidR="00492560">
        <w:rPr>
          <w:rFonts w:ascii="Arial" w:hAnsi="Arial" w:cs="Arial"/>
        </w:rPr>
        <w:br w:type="page"/>
      </w:r>
    </w:p>
    <w:p w:rsidR="00492560" w:rsidRDefault="00492560" w:rsidP="00184993">
      <w:pPr>
        <w:jc w:val="both"/>
        <w:rPr>
          <w:rFonts w:ascii="Arial" w:hAnsi="Arial" w:cs="Arial"/>
        </w:rPr>
      </w:pPr>
    </w:p>
    <w:tbl>
      <w:tblPr>
        <w:tblW w:w="9464" w:type="dxa"/>
        <w:jc w:val="center"/>
        <w:tblLook w:val="0000" w:firstRow="0" w:lastRow="0" w:firstColumn="0" w:lastColumn="0" w:noHBand="0" w:noVBand="0"/>
      </w:tblPr>
      <w:tblGrid>
        <w:gridCol w:w="6598"/>
        <w:gridCol w:w="2866"/>
      </w:tblGrid>
      <w:tr w:rsidR="00492560" w:rsidRPr="00F4550A" w:rsidTr="00DD725C">
        <w:trPr>
          <w:jc w:val="center"/>
        </w:trPr>
        <w:tc>
          <w:tcPr>
            <w:tcW w:w="6598" w:type="dxa"/>
            <w:vAlign w:val="bottom"/>
          </w:tcPr>
          <w:p w:rsidR="00492560" w:rsidRDefault="00492560" w:rsidP="00DD725C">
            <w:pPr>
              <w:pStyle w:val="Default"/>
            </w:pPr>
          </w:p>
          <w:tbl>
            <w:tblPr>
              <w:tblW w:w="0" w:type="auto"/>
              <w:tblBorders>
                <w:top w:val="nil"/>
                <w:left w:val="nil"/>
                <w:bottom w:val="nil"/>
                <w:right w:val="nil"/>
              </w:tblBorders>
              <w:tblLook w:val="0000" w:firstRow="0" w:lastRow="0" w:firstColumn="0" w:lastColumn="0" w:noHBand="0" w:noVBand="0"/>
            </w:tblPr>
            <w:tblGrid>
              <w:gridCol w:w="4558"/>
            </w:tblGrid>
            <w:tr w:rsidR="00492560" w:rsidTr="00DD725C">
              <w:trPr>
                <w:trHeight w:val="229"/>
              </w:trPr>
              <w:tc>
                <w:tcPr>
                  <w:tcW w:w="0" w:type="auto"/>
                </w:tcPr>
                <w:p w:rsidR="00492560" w:rsidRDefault="00492560" w:rsidP="00DD725C">
                  <w:pPr>
                    <w:pStyle w:val="Default"/>
                    <w:rPr>
                      <w:sz w:val="22"/>
                      <w:szCs w:val="22"/>
                    </w:rPr>
                  </w:pPr>
                  <w:r>
                    <w:t xml:space="preserve"> </w:t>
                  </w:r>
                  <w:r>
                    <w:rPr>
                      <w:b/>
                      <w:bCs/>
                      <w:sz w:val="22"/>
                      <w:szCs w:val="22"/>
                    </w:rPr>
                    <w:t xml:space="preserve">Families and Homes Directorate </w:t>
                  </w:r>
                </w:p>
                <w:p w:rsidR="00492560" w:rsidRDefault="00492560" w:rsidP="00DD725C">
                  <w:pPr>
                    <w:pStyle w:val="Default"/>
                    <w:rPr>
                      <w:sz w:val="22"/>
                      <w:szCs w:val="22"/>
                    </w:rPr>
                  </w:pPr>
                  <w:r>
                    <w:rPr>
                      <w:sz w:val="22"/>
                      <w:szCs w:val="22"/>
                    </w:rPr>
                    <w:t xml:space="preserve"> Deputy Chief Executive: Linzi Roberts-Egan </w:t>
                  </w:r>
                </w:p>
              </w:tc>
            </w:tr>
          </w:tbl>
          <w:p w:rsidR="00492560" w:rsidRPr="00F4550A" w:rsidRDefault="00492560" w:rsidP="00DD725C">
            <w:pPr>
              <w:rPr>
                <w:rFonts w:cs="Arial"/>
              </w:rPr>
            </w:pPr>
          </w:p>
        </w:tc>
        <w:tc>
          <w:tcPr>
            <w:tcW w:w="2866" w:type="dxa"/>
            <w:vAlign w:val="bottom"/>
          </w:tcPr>
          <w:p w:rsidR="00492560" w:rsidRPr="00F4550A" w:rsidRDefault="00492560" w:rsidP="00DD725C">
            <w:pPr>
              <w:pStyle w:val="Header"/>
              <w:ind w:right="-113"/>
              <w:jc w:val="right"/>
              <w:rPr>
                <w:rFonts w:ascii="Arial" w:hAnsi="Arial" w:cs="Arial"/>
                <w:szCs w:val="24"/>
              </w:rPr>
            </w:pPr>
            <w:r w:rsidRPr="00F4550A">
              <w:rPr>
                <w:rFonts w:ascii="Arial" w:hAnsi="Arial" w:cs="Arial"/>
                <w:szCs w:val="24"/>
              </w:rPr>
              <w:object w:dxaOrig="2340" w:dyaOrig="1475">
                <v:shape id="_x0000_i1026" type="#_x0000_t75" style="width:117.1pt;height:73.25pt" o:ole="">
                  <v:imagedata r:id="rId5" o:title=""/>
                </v:shape>
                <o:OLEObject Type="Embed" ProgID="Word.Document.8" ShapeID="_x0000_i1026" DrawAspect="Content" ObjectID="_1621672614" r:id="rId8">
                  <o:FieldCodes>\s</o:FieldCodes>
                </o:OLEObject>
              </w:object>
            </w:r>
          </w:p>
        </w:tc>
      </w:tr>
      <w:tr w:rsidR="00492560" w:rsidRPr="00F4550A" w:rsidTr="00DD725C">
        <w:trPr>
          <w:jc w:val="center"/>
        </w:trPr>
        <w:tc>
          <w:tcPr>
            <w:tcW w:w="9464" w:type="dxa"/>
            <w:gridSpan w:val="2"/>
            <w:vAlign w:val="bottom"/>
          </w:tcPr>
          <w:p w:rsidR="00492560" w:rsidRPr="00F4550A" w:rsidRDefault="00492560" w:rsidP="00DD725C">
            <w:pPr>
              <w:pStyle w:val="Header"/>
              <w:ind w:right="-113"/>
              <w:jc w:val="right"/>
              <w:rPr>
                <w:rFonts w:ascii="Arial" w:hAnsi="Arial" w:cs="Arial"/>
                <w:szCs w:val="24"/>
              </w:rPr>
            </w:pPr>
            <w:r>
              <w:rPr>
                <w:rFonts w:ascii="Arial" w:hAnsi="Arial" w:cs="Arial"/>
                <w:noProof/>
              </w:rPr>
              <mc:AlternateContent>
                <mc:Choice Requires="wps">
                  <w:drawing>
                    <wp:anchor distT="0" distB="0" distL="114300" distR="114300" simplePos="0" relativeHeight="251666432" behindDoc="0" locked="0" layoutInCell="1" allowOverlap="1" wp14:anchorId="2754524F" wp14:editId="68E66508">
                      <wp:simplePos x="0" y="0"/>
                      <wp:positionH relativeFrom="column">
                        <wp:posOffset>5715</wp:posOffset>
                      </wp:positionH>
                      <wp:positionV relativeFrom="paragraph">
                        <wp:posOffset>113665</wp:posOffset>
                      </wp:positionV>
                      <wp:extent cx="5829300" cy="0"/>
                      <wp:effectExtent l="11430" t="6350" r="762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E87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7B475"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95pt" to="459.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" strokecolor="#0e8735" strokeweight=".5pt"/>
                  </w:pict>
                </mc:Fallback>
              </mc:AlternateContent>
            </w:r>
          </w:p>
        </w:tc>
      </w:tr>
    </w:tbl>
    <w:p w:rsidR="00492560" w:rsidRPr="00FB048C" w:rsidRDefault="00492560" w:rsidP="00492560">
      <w:pPr>
        <w:pStyle w:val="Default"/>
        <w:jc w:val="center"/>
        <w:rPr>
          <w:sz w:val="22"/>
          <w:szCs w:val="22"/>
        </w:rPr>
      </w:pPr>
      <w:r w:rsidRPr="00FB048C">
        <w:rPr>
          <w:sz w:val="22"/>
          <w:szCs w:val="22"/>
        </w:rPr>
        <w:t>Learning &amp; Systems Leadership</w:t>
      </w:r>
    </w:p>
    <w:p w:rsidR="00492560" w:rsidRPr="00FB048C" w:rsidRDefault="00492560" w:rsidP="00492560">
      <w:pPr>
        <w:jc w:val="center"/>
        <w:rPr>
          <w:rFonts w:ascii="Arial" w:hAnsi="Arial" w:cs="Arial"/>
        </w:rPr>
      </w:pPr>
      <w:r w:rsidRPr="00FB048C">
        <w:rPr>
          <w:rFonts w:ascii="Arial" w:hAnsi="Arial" w:cs="Arial"/>
          <w:b/>
          <w:bCs/>
        </w:rPr>
        <w:t>Town Hall, Forest Road, Walthamstow, E17 4JF</w:t>
      </w:r>
    </w:p>
    <w:p w:rsidR="00492560" w:rsidRDefault="00492560" w:rsidP="00492560">
      <w:pPr>
        <w:jc w:val="both"/>
        <w:rPr>
          <w:rFonts w:ascii="Arial" w:hAnsi="Arial" w:cs="Arial"/>
        </w:rPr>
      </w:pPr>
    </w:p>
    <w:tbl>
      <w:tblPr>
        <w:tblW w:w="4819" w:type="dxa"/>
        <w:tblInd w:w="5495" w:type="dxa"/>
        <w:tblBorders>
          <w:top w:val="nil"/>
          <w:left w:val="nil"/>
          <w:bottom w:val="nil"/>
          <w:right w:val="nil"/>
        </w:tblBorders>
        <w:tblLayout w:type="fixed"/>
        <w:tblLook w:val="0000" w:firstRow="0" w:lastRow="0" w:firstColumn="0" w:lastColumn="0" w:noHBand="0" w:noVBand="0"/>
      </w:tblPr>
      <w:tblGrid>
        <w:gridCol w:w="992"/>
        <w:gridCol w:w="3827"/>
      </w:tblGrid>
      <w:tr w:rsidR="00492560" w:rsidTr="00DD725C">
        <w:trPr>
          <w:trHeight w:val="103"/>
        </w:trPr>
        <w:tc>
          <w:tcPr>
            <w:tcW w:w="992" w:type="dxa"/>
          </w:tcPr>
          <w:p w:rsidR="00492560" w:rsidRPr="0073143B" w:rsidRDefault="00492560" w:rsidP="00DD725C">
            <w:pPr>
              <w:pStyle w:val="Default"/>
              <w:rPr>
                <w:sz w:val="20"/>
                <w:szCs w:val="20"/>
              </w:rPr>
            </w:pPr>
            <w:r w:rsidRPr="0073143B">
              <w:rPr>
                <w:sz w:val="20"/>
                <w:szCs w:val="20"/>
              </w:rPr>
              <w:t>Ask for:</w:t>
            </w:r>
          </w:p>
        </w:tc>
        <w:tc>
          <w:tcPr>
            <w:tcW w:w="3827" w:type="dxa"/>
          </w:tcPr>
          <w:p w:rsidR="00492560" w:rsidRPr="0073143B" w:rsidRDefault="00492560" w:rsidP="00DD725C">
            <w:pPr>
              <w:pStyle w:val="Default"/>
              <w:rPr>
                <w:sz w:val="20"/>
                <w:szCs w:val="20"/>
              </w:rPr>
            </w:pPr>
            <w:r w:rsidRPr="0073143B">
              <w:rPr>
                <w:sz w:val="20"/>
                <w:szCs w:val="20"/>
              </w:rPr>
              <w:t xml:space="preserve">David Kilgallon </w:t>
            </w:r>
          </w:p>
        </w:tc>
      </w:tr>
      <w:tr w:rsidR="00492560" w:rsidTr="00DD725C">
        <w:trPr>
          <w:trHeight w:val="103"/>
        </w:trPr>
        <w:tc>
          <w:tcPr>
            <w:tcW w:w="992" w:type="dxa"/>
          </w:tcPr>
          <w:p w:rsidR="00492560" w:rsidRPr="0073143B" w:rsidRDefault="00492560" w:rsidP="00DD725C">
            <w:pPr>
              <w:pStyle w:val="Default"/>
              <w:rPr>
                <w:sz w:val="20"/>
                <w:szCs w:val="20"/>
              </w:rPr>
            </w:pPr>
            <w:r w:rsidRPr="0073143B">
              <w:rPr>
                <w:sz w:val="20"/>
                <w:szCs w:val="20"/>
              </w:rPr>
              <w:t xml:space="preserve">Email: </w:t>
            </w:r>
          </w:p>
        </w:tc>
        <w:tc>
          <w:tcPr>
            <w:tcW w:w="3827" w:type="dxa"/>
          </w:tcPr>
          <w:p w:rsidR="00492560" w:rsidRPr="0073143B" w:rsidRDefault="00492560" w:rsidP="00DD725C">
            <w:pPr>
              <w:pStyle w:val="Default"/>
              <w:rPr>
                <w:sz w:val="20"/>
                <w:szCs w:val="20"/>
              </w:rPr>
            </w:pPr>
            <w:r w:rsidRPr="0073143B">
              <w:rPr>
                <w:sz w:val="20"/>
                <w:szCs w:val="20"/>
              </w:rPr>
              <w:t xml:space="preserve">David.Kilgallon@walthamforest.gov.uk </w:t>
            </w:r>
          </w:p>
        </w:tc>
      </w:tr>
      <w:tr w:rsidR="00492560" w:rsidTr="00DD725C">
        <w:trPr>
          <w:trHeight w:val="103"/>
        </w:trPr>
        <w:tc>
          <w:tcPr>
            <w:tcW w:w="992" w:type="dxa"/>
          </w:tcPr>
          <w:p w:rsidR="00492560" w:rsidRPr="0073143B" w:rsidRDefault="00492560" w:rsidP="00DD725C">
            <w:pPr>
              <w:pStyle w:val="Default"/>
              <w:rPr>
                <w:sz w:val="20"/>
                <w:szCs w:val="20"/>
              </w:rPr>
            </w:pPr>
            <w:r w:rsidRPr="0073143B">
              <w:rPr>
                <w:sz w:val="20"/>
                <w:szCs w:val="20"/>
              </w:rPr>
              <w:t xml:space="preserve">Direct: </w:t>
            </w:r>
          </w:p>
        </w:tc>
        <w:tc>
          <w:tcPr>
            <w:tcW w:w="3827" w:type="dxa"/>
          </w:tcPr>
          <w:p w:rsidR="00492560" w:rsidRPr="0073143B" w:rsidRDefault="00492560" w:rsidP="00DD725C">
            <w:pPr>
              <w:pStyle w:val="Default"/>
              <w:rPr>
                <w:sz w:val="20"/>
                <w:szCs w:val="20"/>
              </w:rPr>
            </w:pPr>
            <w:r w:rsidRPr="0073143B">
              <w:rPr>
                <w:sz w:val="20"/>
                <w:szCs w:val="20"/>
              </w:rPr>
              <w:t xml:space="preserve">020 8496 3221 </w:t>
            </w:r>
          </w:p>
        </w:tc>
      </w:tr>
      <w:tr w:rsidR="00492560" w:rsidTr="00DD725C">
        <w:trPr>
          <w:trHeight w:val="113"/>
        </w:trPr>
        <w:tc>
          <w:tcPr>
            <w:tcW w:w="992" w:type="dxa"/>
          </w:tcPr>
          <w:p w:rsidR="00492560" w:rsidRPr="0073143B" w:rsidRDefault="00492560" w:rsidP="00DD725C">
            <w:pPr>
              <w:pStyle w:val="Default"/>
              <w:rPr>
                <w:sz w:val="20"/>
                <w:szCs w:val="20"/>
              </w:rPr>
            </w:pPr>
            <w:r w:rsidRPr="0073143B">
              <w:rPr>
                <w:sz w:val="20"/>
                <w:szCs w:val="20"/>
              </w:rPr>
              <w:t xml:space="preserve">Date: </w:t>
            </w:r>
          </w:p>
        </w:tc>
        <w:tc>
          <w:tcPr>
            <w:tcW w:w="3827" w:type="dxa"/>
          </w:tcPr>
          <w:p w:rsidR="00492560" w:rsidRPr="0073143B" w:rsidRDefault="00492560" w:rsidP="00DD725C">
            <w:pPr>
              <w:pStyle w:val="Default"/>
              <w:rPr>
                <w:sz w:val="20"/>
                <w:szCs w:val="20"/>
              </w:rPr>
            </w:pPr>
            <w:r w:rsidRPr="0073143B">
              <w:rPr>
                <w:sz w:val="20"/>
                <w:szCs w:val="20"/>
              </w:rPr>
              <w:t xml:space="preserve">21st May 2019 </w:t>
            </w:r>
          </w:p>
        </w:tc>
      </w:tr>
    </w:tbl>
    <w:p w:rsidR="00492560" w:rsidRDefault="00492560" w:rsidP="00184993">
      <w:pPr>
        <w:jc w:val="both"/>
        <w:rPr>
          <w:rFonts w:ascii="Arial" w:hAnsi="Arial" w:cs="Arial"/>
        </w:rPr>
      </w:pPr>
    </w:p>
    <w:p w:rsidR="00492560" w:rsidRDefault="00492560" w:rsidP="00184993">
      <w:pPr>
        <w:jc w:val="both"/>
        <w:rPr>
          <w:rFonts w:ascii="Arial" w:hAnsi="Arial" w:cs="Arial"/>
        </w:rPr>
      </w:pPr>
    </w:p>
    <w:p w:rsidR="00492560" w:rsidRDefault="00492560" w:rsidP="00184993">
      <w:pPr>
        <w:jc w:val="both"/>
        <w:rPr>
          <w:rFonts w:ascii="Arial" w:hAnsi="Arial" w:cs="Arial"/>
        </w:rPr>
      </w:pPr>
    </w:p>
    <w:p w:rsidR="00C049A6" w:rsidRPr="00C072E2" w:rsidRDefault="00C049A6" w:rsidP="00184993">
      <w:pPr>
        <w:jc w:val="both"/>
        <w:rPr>
          <w:rFonts w:ascii="Arial" w:hAnsi="Arial" w:cs="Arial"/>
        </w:rPr>
      </w:pPr>
      <w:r w:rsidRPr="00C072E2">
        <w:rPr>
          <w:rFonts w:ascii="Arial" w:hAnsi="Arial" w:cs="Arial"/>
        </w:rPr>
        <w:t xml:space="preserve">I am writing to inform you that the Local Authority (LA) is consulting on a proposal relating to the High Needs Block (HNB) funding for April 2020 onwards. The HNB is the funding provided by the </w:t>
      </w:r>
      <w:r w:rsidR="00E47744">
        <w:rPr>
          <w:rFonts w:ascii="Arial" w:hAnsi="Arial" w:cs="Arial"/>
        </w:rPr>
        <w:t>g</w:t>
      </w:r>
      <w:r w:rsidRPr="00C072E2">
        <w:rPr>
          <w:rFonts w:ascii="Arial" w:hAnsi="Arial" w:cs="Arial"/>
        </w:rPr>
        <w:t>overnment for the LA to support pupils with SEND, Alternative Provision and a range of SEND services.</w:t>
      </w:r>
    </w:p>
    <w:p w:rsidR="00C049A6" w:rsidRPr="00C072E2" w:rsidRDefault="00C049A6" w:rsidP="00184993">
      <w:pPr>
        <w:jc w:val="both"/>
        <w:rPr>
          <w:rFonts w:ascii="Arial" w:hAnsi="Arial" w:cs="Arial"/>
        </w:rPr>
      </w:pPr>
    </w:p>
    <w:p w:rsidR="00C049A6" w:rsidRPr="00C072E2" w:rsidRDefault="00C049A6" w:rsidP="00184993">
      <w:pPr>
        <w:jc w:val="both"/>
        <w:rPr>
          <w:rFonts w:ascii="Arial" w:hAnsi="Arial" w:cs="Arial"/>
        </w:rPr>
      </w:pPr>
      <w:r w:rsidRPr="00C072E2">
        <w:rPr>
          <w:rFonts w:ascii="Arial" w:hAnsi="Arial" w:cs="Arial"/>
        </w:rPr>
        <w:t>The consultation contains a range of proposals relating to SEND provision, largely concerning:</w:t>
      </w:r>
    </w:p>
    <w:p w:rsidR="00C049A6" w:rsidRPr="00C072E2" w:rsidRDefault="00C049A6" w:rsidP="00184993">
      <w:pPr>
        <w:pStyle w:val="ListParagraph"/>
        <w:numPr>
          <w:ilvl w:val="0"/>
          <w:numId w:val="1"/>
        </w:numPr>
        <w:jc w:val="both"/>
        <w:rPr>
          <w:rFonts w:ascii="Arial" w:hAnsi="Arial" w:cs="Arial"/>
        </w:rPr>
      </w:pPr>
      <w:r w:rsidRPr="00C072E2">
        <w:rPr>
          <w:rFonts w:ascii="Arial" w:hAnsi="Arial" w:cs="Arial"/>
        </w:rPr>
        <w:t xml:space="preserve">Funding for </w:t>
      </w:r>
      <w:r w:rsidR="00E47744">
        <w:rPr>
          <w:rFonts w:ascii="Arial" w:hAnsi="Arial" w:cs="Arial"/>
        </w:rPr>
        <w:t>s</w:t>
      </w:r>
      <w:r w:rsidRPr="00C072E2">
        <w:rPr>
          <w:rFonts w:ascii="Arial" w:hAnsi="Arial" w:cs="Arial"/>
        </w:rPr>
        <w:t xml:space="preserve">pecial </w:t>
      </w:r>
      <w:r w:rsidR="00E47744">
        <w:rPr>
          <w:rFonts w:ascii="Arial" w:hAnsi="Arial" w:cs="Arial"/>
        </w:rPr>
        <w:t>s</w:t>
      </w:r>
      <w:r w:rsidRPr="00C072E2">
        <w:rPr>
          <w:rFonts w:ascii="Arial" w:hAnsi="Arial" w:cs="Arial"/>
        </w:rPr>
        <w:t>chools</w:t>
      </w:r>
    </w:p>
    <w:p w:rsidR="00C049A6" w:rsidRPr="00C072E2" w:rsidRDefault="00C049A6" w:rsidP="00184993">
      <w:pPr>
        <w:pStyle w:val="ListParagraph"/>
        <w:numPr>
          <w:ilvl w:val="0"/>
          <w:numId w:val="1"/>
        </w:numPr>
        <w:jc w:val="both"/>
        <w:rPr>
          <w:rFonts w:ascii="Arial" w:hAnsi="Arial" w:cs="Arial"/>
        </w:rPr>
      </w:pPr>
      <w:r w:rsidRPr="00C072E2">
        <w:rPr>
          <w:rFonts w:ascii="Arial" w:hAnsi="Arial" w:cs="Arial"/>
        </w:rPr>
        <w:t xml:space="preserve">The level of support allocated to SEND </w:t>
      </w:r>
      <w:r w:rsidR="00E47744">
        <w:rPr>
          <w:rFonts w:ascii="Arial" w:hAnsi="Arial" w:cs="Arial"/>
        </w:rPr>
        <w:t>a</w:t>
      </w:r>
      <w:r w:rsidRPr="00C072E2">
        <w:rPr>
          <w:rFonts w:ascii="Arial" w:hAnsi="Arial" w:cs="Arial"/>
        </w:rPr>
        <w:t xml:space="preserve">dvisory </w:t>
      </w:r>
      <w:r w:rsidR="00E47744">
        <w:rPr>
          <w:rFonts w:ascii="Arial" w:hAnsi="Arial" w:cs="Arial"/>
        </w:rPr>
        <w:t>s</w:t>
      </w:r>
      <w:r w:rsidRPr="00C072E2">
        <w:rPr>
          <w:rFonts w:ascii="Arial" w:hAnsi="Arial" w:cs="Arial"/>
        </w:rPr>
        <w:t>ervices</w:t>
      </w:r>
    </w:p>
    <w:p w:rsidR="00C049A6" w:rsidRPr="00C072E2" w:rsidRDefault="00C049A6" w:rsidP="00184993">
      <w:pPr>
        <w:pStyle w:val="ListParagraph"/>
        <w:numPr>
          <w:ilvl w:val="0"/>
          <w:numId w:val="1"/>
        </w:numPr>
        <w:jc w:val="both"/>
        <w:rPr>
          <w:rFonts w:ascii="Arial" w:hAnsi="Arial" w:cs="Arial"/>
        </w:rPr>
      </w:pPr>
      <w:r w:rsidRPr="00C072E2">
        <w:rPr>
          <w:rFonts w:ascii="Arial" w:hAnsi="Arial" w:cs="Arial"/>
        </w:rPr>
        <w:t>A new model for supporting Education, Health and Care Plans (EHCPs)</w:t>
      </w:r>
    </w:p>
    <w:p w:rsidR="00C049A6" w:rsidRPr="00C072E2" w:rsidRDefault="00C049A6" w:rsidP="00184993">
      <w:pPr>
        <w:pStyle w:val="ListParagraph"/>
        <w:numPr>
          <w:ilvl w:val="0"/>
          <w:numId w:val="1"/>
        </w:numPr>
        <w:jc w:val="both"/>
        <w:rPr>
          <w:rFonts w:ascii="Arial" w:hAnsi="Arial" w:cs="Arial"/>
        </w:rPr>
      </w:pPr>
      <w:r w:rsidRPr="00C072E2">
        <w:rPr>
          <w:rFonts w:ascii="Arial" w:hAnsi="Arial" w:cs="Arial"/>
        </w:rPr>
        <w:t>Plans to support pupils who are in need of Alternative Provision</w:t>
      </w:r>
      <w:r w:rsidR="00E47744">
        <w:rPr>
          <w:rFonts w:ascii="Arial" w:hAnsi="Arial" w:cs="Arial"/>
        </w:rPr>
        <w:t xml:space="preserve"> (AP)</w:t>
      </w:r>
    </w:p>
    <w:p w:rsidR="00C049A6" w:rsidRPr="00C072E2" w:rsidRDefault="00C049A6" w:rsidP="00184993">
      <w:pPr>
        <w:pStyle w:val="ListParagraph"/>
        <w:numPr>
          <w:ilvl w:val="0"/>
          <w:numId w:val="1"/>
        </w:numPr>
        <w:jc w:val="both"/>
        <w:rPr>
          <w:rFonts w:ascii="Arial" w:hAnsi="Arial" w:cs="Arial"/>
        </w:rPr>
      </w:pPr>
      <w:r w:rsidRPr="00C072E2">
        <w:rPr>
          <w:rFonts w:ascii="Arial" w:hAnsi="Arial" w:cs="Arial"/>
        </w:rPr>
        <w:t>Plans to support pupils who are in need of Schools Resourced Provision</w:t>
      </w:r>
      <w:r w:rsidR="00E47744">
        <w:rPr>
          <w:rFonts w:ascii="Arial" w:hAnsi="Arial" w:cs="Arial"/>
        </w:rPr>
        <w:t xml:space="preserve"> (SRP)</w:t>
      </w:r>
    </w:p>
    <w:p w:rsidR="00C049A6" w:rsidRPr="00C072E2" w:rsidRDefault="00C049A6" w:rsidP="00184993">
      <w:pPr>
        <w:jc w:val="both"/>
        <w:rPr>
          <w:rFonts w:ascii="Arial" w:hAnsi="Arial" w:cs="Arial"/>
        </w:rPr>
      </w:pPr>
    </w:p>
    <w:p w:rsidR="00C049A6" w:rsidRDefault="00C049A6" w:rsidP="00184993">
      <w:pPr>
        <w:jc w:val="both"/>
        <w:rPr>
          <w:rStyle w:val="Strong"/>
          <w:rFonts w:ascii="Arial" w:hAnsi="Arial" w:cs="Arial"/>
          <w:u w:val="single"/>
        </w:rPr>
      </w:pPr>
      <w:r w:rsidRPr="00C072E2">
        <w:rPr>
          <w:rStyle w:val="Strong"/>
          <w:rFonts w:ascii="Arial" w:hAnsi="Arial" w:cs="Arial"/>
          <w:u w:val="single"/>
        </w:rPr>
        <w:t>Reason for the proposed changes</w:t>
      </w:r>
    </w:p>
    <w:p w:rsidR="00C072E2" w:rsidRPr="00C072E2" w:rsidRDefault="00C072E2" w:rsidP="00184993">
      <w:pPr>
        <w:jc w:val="both"/>
        <w:rPr>
          <w:rFonts w:ascii="Arial" w:hAnsi="Arial" w:cs="Arial"/>
        </w:rPr>
      </w:pPr>
    </w:p>
    <w:p w:rsidR="00C049A6" w:rsidRPr="00C072E2" w:rsidRDefault="00C049A6" w:rsidP="00C072E2">
      <w:pPr>
        <w:rPr>
          <w:rFonts w:ascii="Arial" w:hAnsi="Arial" w:cs="Arial"/>
        </w:rPr>
      </w:pPr>
      <w:r w:rsidRPr="00C072E2">
        <w:rPr>
          <w:rFonts w:ascii="Arial" w:hAnsi="Arial" w:cs="Arial"/>
        </w:rPr>
        <w:t>The Local Authority is required to consult annually with the Schools Forum (made up of heads</w:t>
      </w:r>
      <w:r w:rsidRPr="00C072E2">
        <w:rPr>
          <w:rFonts w:ascii="Arial" w:hAnsi="Arial" w:cs="Arial"/>
          <w:color w:val="404040"/>
        </w:rPr>
        <w:t xml:space="preserve">, </w:t>
      </w:r>
      <w:r w:rsidRPr="00C072E2">
        <w:rPr>
          <w:rFonts w:ascii="Arial" w:hAnsi="Arial" w:cs="Arial"/>
        </w:rPr>
        <w:t xml:space="preserve">school representatives and </w:t>
      </w:r>
      <w:r w:rsidR="00E47744">
        <w:rPr>
          <w:rFonts w:ascii="Arial" w:hAnsi="Arial" w:cs="Arial"/>
        </w:rPr>
        <w:t>g</w:t>
      </w:r>
      <w:r w:rsidRPr="00C072E2">
        <w:rPr>
          <w:rFonts w:ascii="Arial" w:hAnsi="Arial" w:cs="Arial"/>
        </w:rPr>
        <w:t>overnors from across the Borough) on financial issues relating to arrangements for pupils with SEND, in particular the places to be commissioned by the LA and the arrangements for top-up funding.</w:t>
      </w:r>
    </w:p>
    <w:p w:rsidR="00C049A6" w:rsidRPr="00C072E2" w:rsidRDefault="00C049A6" w:rsidP="00184993">
      <w:pPr>
        <w:pStyle w:val="NormalWeb"/>
        <w:spacing w:after="150" w:afterAutospacing="0" w:line="360" w:lineRule="atLeast"/>
        <w:jc w:val="both"/>
        <w:rPr>
          <w:rFonts w:ascii="Arial" w:hAnsi="Arial" w:cs="Arial"/>
          <w:sz w:val="22"/>
          <w:szCs w:val="22"/>
        </w:rPr>
      </w:pPr>
      <w:r w:rsidRPr="00C072E2">
        <w:rPr>
          <w:rStyle w:val="Strong"/>
          <w:rFonts w:ascii="Arial" w:hAnsi="Arial" w:cs="Arial"/>
          <w:sz w:val="22"/>
          <w:szCs w:val="22"/>
          <w:u w:val="single"/>
        </w:rPr>
        <w:t>Background:</w:t>
      </w:r>
    </w:p>
    <w:p w:rsidR="00C049A6" w:rsidRDefault="00C049A6" w:rsidP="00C072E2">
      <w:pPr>
        <w:rPr>
          <w:rFonts w:ascii="Arial" w:hAnsi="Arial" w:cs="Arial"/>
        </w:rPr>
      </w:pPr>
      <w:r w:rsidRPr="00C072E2">
        <w:rPr>
          <w:rFonts w:ascii="Arial" w:hAnsi="Arial" w:cs="Arial"/>
        </w:rPr>
        <w:t>For the year 2020/21 the high needs budget given by the government to Waltham Forest will be approx. £29.5M. From this budget all special schools receive their total funding. The additional funding for EHCPs is also allocated from it, as is the funding for SEND support services, etc.</w:t>
      </w:r>
    </w:p>
    <w:p w:rsidR="00C072E2" w:rsidRPr="00C072E2" w:rsidRDefault="00C072E2" w:rsidP="00C072E2">
      <w:pPr>
        <w:rPr>
          <w:rFonts w:ascii="Arial" w:hAnsi="Arial" w:cs="Arial"/>
        </w:rPr>
      </w:pPr>
    </w:p>
    <w:p w:rsidR="00C049A6" w:rsidRDefault="00C049A6" w:rsidP="00C072E2">
      <w:pPr>
        <w:rPr>
          <w:rFonts w:ascii="Arial" w:hAnsi="Arial" w:cs="Arial"/>
        </w:rPr>
      </w:pPr>
      <w:r w:rsidRPr="00C072E2">
        <w:rPr>
          <w:rFonts w:ascii="Arial" w:hAnsi="Arial" w:cs="Arial"/>
        </w:rPr>
        <w:t>The current funding levels are based on historical decisions, and have not been reviewed for over 8 years. Given that the number of pupils requiring support has risen significantly in Waltham Forest, the system is now unsustainable based on the current levels.</w:t>
      </w:r>
    </w:p>
    <w:p w:rsidR="00C072E2" w:rsidRPr="00C072E2" w:rsidRDefault="00C072E2" w:rsidP="00C072E2">
      <w:pPr>
        <w:rPr>
          <w:rFonts w:ascii="Arial" w:hAnsi="Arial" w:cs="Arial"/>
        </w:rPr>
      </w:pPr>
    </w:p>
    <w:p w:rsidR="00C049A6" w:rsidRDefault="00C049A6" w:rsidP="00C072E2">
      <w:pPr>
        <w:rPr>
          <w:rFonts w:ascii="Arial" w:hAnsi="Arial" w:cs="Arial"/>
        </w:rPr>
      </w:pPr>
      <w:r w:rsidRPr="00C072E2">
        <w:rPr>
          <w:rFonts w:ascii="Arial" w:hAnsi="Arial" w:cs="Arial"/>
        </w:rPr>
        <w:t xml:space="preserve">Over the last few weeks, an ‘Inclusion group’, established by the Schools Forum, has been meeting to discuss and propose a way forward. The group </w:t>
      </w:r>
      <w:r w:rsidR="00E47744">
        <w:rPr>
          <w:rFonts w:ascii="Arial" w:hAnsi="Arial" w:cs="Arial"/>
        </w:rPr>
        <w:t xml:space="preserve">has </w:t>
      </w:r>
      <w:r w:rsidRPr="00C072E2">
        <w:rPr>
          <w:rFonts w:ascii="Arial" w:hAnsi="Arial" w:cs="Arial"/>
        </w:rPr>
        <w:t>agreed the proposal as detailed in the Schools Forum report.</w:t>
      </w:r>
    </w:p>
    <w:p w:rsidR="00C072E2" w:rsidRPr="00C072E2" w:rsidRDefault="00C072E2" w:rsidP="00C072E2">
      <w:pPr>
        <w:rPr>
          <w:rFonts w:ascii="Arial" w:hAnsi="Arial" w:cs="Arial"/>
        </w:rPr>
      </w:pPr>
    </w:p>
    <w:p w:rsidR="00FB048C" w:rsidRDefault="00FB048C">
      <w:pPr>
        <w:spacing w:after="160" w:line="259" w:lineRule="auto"/>
        <w:rPr>
          <w:rFonts w:ascii="Arial" w:hAnsi="Arial" w:cs="Arial"/>
        </w:rPr>
      </w:pPr>
      <w:r>
        <w:rPr>
          <w:rFonts w:ascii="Arial" w:hAnsi="Arial" w:cs="Arial"/>
        </w:rPr>
        <w:br w:type="page"/>
      </w:r>
    </w:p>
    <w:p w:rsidR="00FB048C" w:rsidRDefault="00FB048C" w:rsidP="00C072E2">
      <w:pPr>
        <w:rPr>
          <w:rFonts w:ascii="Arial" w:hAnsi="Arial" w:cs="Arial"/>
        </w:rPr>
      </w:pPr>
    </w:p>
    <w:p w:rsidR="00FB048C" w:rsidRDefault="00FB048C" w:rsidP="00C072E2">
      <w:pPr>
        <w:rPr>
          <w:rFonts w:ascii="Arial" w:hAnsi="Arial" w:cs="Arial"/>
        </w:rPr>
      </w:pPr>
    </w:p>
    <w:p w:rsidR="00FB048C" w:rsidRDefault="00FB048C" w:rsidP="00C072E2">
      <w:pPr>
        <w:rPr>
          <w:rFonts w:ascii="Arial" w:hAnsi="Arial" w:cs="Arial"/>
        </w:rPr>
      </w:pPr>
    </w:p>
    <w:p w:rsidR="00FB048C" w:rsidRDefault="00FB048C" w:rsidP="00C072E2">
      <w:pPr>
        <w:rPr>
          <w:rFonts w:ascii="Arial" w:hAnsi="Arial" w:cs="Arial"/>
        </w:rPr>
      </w:pPr>
    </w:p>
    <w:p w:rsidR="00C049A6" w:rsidRDefault="00C049A6" w:rsidP="00C072E2">
      <w:pPr>
        <w:rPr>
          <w:rFonts w:ascii="Arial" w:hAnsi="Arial" w:cs="Arial"/>
        </w:rPr>
      </w:pPr>
      <w:r w:rsidRPr="00C072E2">
        <w:rPr>
          <w:rFonts w:ascii="Arial" w:hAnsi="Arial" w:cs="Arial"/>
        </w:rPr>
        <w:t>The proposal is that there will be 4 new funding levels - Level 1, 2</w:t>
      </w:r>
      <w:r w:rsidR="00E47744">
        <w:rPr>
          <w:rFonts w:ascii="Arial" w:hAnsi="Arial" w:cs="Arial"/>
        </w:rPr>
        <w:t>,</w:t>
      </w:r>
      <w:r w:rsidRPr="00C072E2">
        <w:rPr>
          <w:rFonts w:ascii="Arial" w:hAnsi="Arial" w:cs="Arial"/>
        </w:rPr>
        <w:t xml:space="preserve"> 3, and 4, (instead of the current ‘letters’ banding system)</w:t>
      </w:r>
      <w:r w:rsidR="00C072E2">
        <w:rPr>
          <w:rFonts w:ascii="Arial" w:hAnsi="Arial" w:cs="Arial"/>
        </w:rPr>
        <w:t>:</w:t>
      </w:r>
    </w:p>
    <w:p w:rsidR="00FB048C" w:rsidRDefault="00FB048C" w:rsidP="00C072E2">
      <w:pPr>
        <w:rPr>
          <w:rFonts w:ascii="Arial" w:hAnsi="Arial" w:cs="Arial"/>
        </w:rPr>
      </w:pPr>
    </w:p>
    <w:p w:rsidR="00C049A6" w:rsidRPr="00C072E2" w:rsidRDefault="00C049A6" w:rsidP="00C072E2">
      <w:pPr>
        <w:rPr>
          <w:rFonts w:ascii="Arial" w:hAnsi="Arial" w:cs="Arial"/>
        </w:rPr>
      </w:pPr>
      <w:r w:rsidRPr="00C072E2">
        <w:rPr>
          <w:rFonts w:ascii="Arial" w:hAnsi="Arial" w:cs="Arial"/>
        </w:rPr>
        <w:t>Level 1 would be £5,000</w:t>
      </w:r>
    </w:p>
    <w:p w:rsidR="00C049A6" w:rsidRPr="00C072E2" w:rsidRDefault="00C049A6" w:rsidP="00C072E2">
      <w:pPr>
        <w:rPr>
          <w:rFonts w:ascii="Arial" w:hAnsi="Arial" w:cs="Arial"/>
        </w:rPr>
      </w:pPr>
      <w:r w:rsidRPr="00C072E2">
        <w:rPr>
          <w:rFonts w:ascii="Arial" w:hAnsi="Arial" w:cs="Arial"/>
        </w:rPr>
        <w:t>Level 2 would be £15,000</w:t>
      </w:r>
    </w:p>
    <w:p w:rsidR="00C049A6" w:rsidRPr="00C072E2" w:rsidRDefault="00C049A6" w:rsidP="00C072E2">
      <w:pPr>
        <w:rPr>
          <w:rFonts w:ascii="Arial" w:hAnsi="Arial" w:cs="Arial"/>
        </w:rPr>
      </w:pPr>
      <w:r w:rsidRPr="00C072E2">
        <w:rPr>
          <w:rFonts w:ascii="Arial" w:hAnsi="Arial" w:cs="Arial"/>
        </w:rPr>
        <w:t>Level 3 would be £2</w:t>
      </w:r>
      <w:r w:rsidRPr="00C072E2">
        <w:rPr>
          <w:rFonts w:ascii="Arial" w:hAnsi="Arial" w:cs="Arial"/>
          <w:color w:val="404040"/>
        </w:rPr>
        <w:t>1</w:t>
      </w:r>
      <w:r w:rsidRPr="00C072E2">
        <w:rPr>
          <w:rFonts w:ascii="Arial" w:hAnsi="Arial" w:cs="Arial"/>
        </w:rPr>
        <w:t>,000</w:t>
      </w:r>
    </w:p>
    <w:p w:rsidR="00C049A6" w:rsidRDefault="00C049A6" w:rsidP="00C072E2">
      <w:pPr>
        <w:rPr>
          <w:rFonts w:ascii="Arial" w:hAnsi="Arial" w:cs="Arial"/>
        </w:rPr>
      </w:pPr>
      <w:r w:rsidRPr="00C072E2">
        <w:rPr>
          <w:rFonts w:ascii="Arial" w:hAnsi="Arial" w:cs="Arial"/>
        </w:rPr>
        <w:t>Level 4 would be £43,000</w:t>
      </w:r>
    </w:p>
    <w:p w:rsidR="00FB048C" w:rsidRDefault="00FB048C" w:rsidP="00C072E2">
      <w:pPr>
        <w:rPr>
          <w:rFonts w:ascii="Arial" w:hAnsi="Arial" w:cs="Arial"/>
        </w:rPr>
      </w:pPr>
    </w:p>
    <w:p w:rsidR="00C049A6" w:rsidRPr="00C072E2" w:rsidRDefault="00C049A6" w:rsidP="00C072E2">
      <w:pPr>
        <w:rPr>
          <w:rFonts w:ascii="Arial" w:hAnsi="Arial" w:cs="Arial"/>
        </w:rPr>
      </w:pPr>
      <w:r w:rsidRPr="00C072E2">
        <w:rPr>
          <w:rFonts w:ascii="Arial" w:hAnsi="Arial" w:cs="Arial"/>
        </w:rPr>
        <w:t>These figures are on top of the funding schools already receive per child with SEND. </w:t>
      </w:r>
    </w:p>
    <w:p w:rsidR="00C072E2" w:rsidRDefault="00C049A6" w:rsidP="00C072E2">
      <w:pPr>
        <w:rPr>
          <w:rFonts w:ascii="Arial" w:hAnsi="Arial" w:cs="Arial"/>
        </w:rPr>
      </w:pPr>
      <w:r w:rsidRPr="00C072E2">
        <w:rPr>
          <w:rFonts w:ascii="Arial" w:hAnsi="Arial" w:cs="Arial"/>
        </w:rPr>
        <w:t xml:space="preserve">In consultation with their schools forum, local authorities make decisions about the delegation of funds to schools, which for primary and secondary schools is on the basis of a local formula, and on the spending of funds held centrally, most of which is used for making high needs provision. These spending decisions are most effective when there is a strong partnership between the local authority and the institutions providing education. </w:t>
      </w:r>
    </w:p>
    <w:p w:rsidR="00C072E2" w:rsidRDefault="00C072E2" w:rsidP="00C072E2">
      <w:pPr>
        <w:rPr>
          <w:rFonts w:ascii="Arial" w:hAnsi="Arial" w:cs="Arial"/>
        </w:rPr>
      </w:pPr>
    </w:p>
    <w:p w:rsidR="00C049A6" w:rsidRDefault="00C049A6" w:rsidP="00C072E2">
      <w:pPr>
        <w:rPr>
          <w:rFonts w:ascii="Arial" w:hAnsi="Arial" w:cs="Arial"/>
        </w:rPr>
      </w:pPr>
      <w:r w:rsidRPr="00C072E2">
        <w:rPr>
          <w:rFonts w:ascii="Arial" w:hAnsi="Arial" w:cs="Arial"/>
        </w:rPr>
        <w:t>The schools forum is one way in which partnership working can be strengthened, particularly with schools. However, local authorities should engage with all of those providing education in their area, including early years settings and post-16 institutions, as well as parents and young people, in fulfilling their statutory duties to keep the services and provision for children and young people with SEND under review, as required by the Children and Families Act 2014.</w:t>
      </w:r>
    </w:p>
    <w:p w:rsidR="00C072E2" w:rsidRPr="00C072E2" w:rsidRDefault="00C072E2" w:rsidP="00C072E2">
      <w:pPr>
        <w:rPr>
          <w:rFonts w:ascii="Arial" w:hAnsi="Arial" w:cs="Arial"/>
        </w:rPr>
      </w:pPr>
    </w:p>
    <w:p w:rsidR="00C072E2" w:rsidRDefault="00C049A6" w:rsidP="00C072E2">
      <w:pPr>
        <w:rPr>
          <w:rFonts w:ascii="Arial" w:hAnsi="Arial" w:cs="Arial"/>
        </w:rPr>
      </w:pPr>
      <w:r w:rsidRPr="00C072E2">
        <w:rPr>
          <w:rFonts w:ascii="Arial" w:hAnsi="Arial" w:cs="Arial"/>
        </w:rPr>
        <w:t>The consultation will begin on Tuesday 21st May and will be open until June 26th at 5.00pm</w:t>
      </w:r>
      <w:r w:rsidR="00C072E2">
        <w:rPr>
          <w:rFonts w:ascii="Arial" w:hAnsi="Arial" w:cs="Arial"/>
        </w:rPr>
        <w:t>.</w:t>
      </w:r>
    </w:p>
    <w:p w:rsidR="00C072E2" w:rsidRDefault="00C072E2" w:rsidP="00C072E2">
      <w:pPr>
        <w:rPr>
          <w:rFonts w:ascii="Arial" w:hAnsi="Arial" w:cs="Arial"/>
        </w:rPr>
      </w:pPr>
    </w:p>
    <w:p w:rsidR="00C049A6" w:rsidRDefault="00C049A6" w:rsidP="00C072E2">
      <w:pPr>
        <w:rPr>
          <w:rStyle w:val="Hyperlink"/>
          <w:rFonts w:ascii="Arial" w:hAnsi="Arial" w:cs="Arial"/>
        </w:rPr>
      </w:pPr>
      <w:r w:rsidRPr="00C072E2">
        <w:rPr>
          <w:rFonts w:ascii="Arial" w:hAnsi="Arial" w:cs="Arial"/>
        </w:rPr>
        <w:t>The consultation will be in the form of a</w:t>
      </w:r>
      <w:r w:rsidR="00C072E2">
        <w:rPr>
          <w:rFonts w:ascii="Arial" w:hAnsi="Arial" w:cs="Arial"/>
        </w:rPr>
        <w:t>n on-line</w:t>
      </w:r>
      <w:r w:rsidRPr="00C072E2">
        <w:rPr>
          <w:rFonts w:ascii="Arial" w:hAnsi="Arial" w:cs="Arial"/>
        </w:rPr>
        <w:t xml:space="preserve"> Survey Monkey. The link for the survey is: </w:t>
      </w:r>
      <w:hyperlink r:id="rId9" w:history="1">
        <w:r w:rsidRPr="00C072E2">
          <w:rPr>
            <w:rStyle w:val="Hyperlink"/>
            <w:rFonts w:ascii="Arial" w:hAnsi="Arial" w:cs="Arial"/>
          </w:rPr>
          <w:t>https://www.surveymonkey.co.uk/r/ConsultationApril2020-21</w:t>
        </w:r>
      </w:hyperlink>
    </w:p>
    <w:p w:rsidR="00C072E2" w:rsidRPr="00C072E2" w:rsidRDefault="00C072E2" w:rsidP="00C072E2">
      <w:pPr>
        <w:rPr>
          <w:rFonts w:ascii="Arial" w:hAnsi="Arial" w:cs="Arial"/>
        </w:rPr>
      </w:pPr>
      <w:r w:rsidRPr="00C072E2">
        <w:rPr>
          <w:rFonts w:ascii="Arial" w:hAnsi="Arial" w:cs="Arial"/>
          <w:noProof/>
        </w:rPr>
        <w:drawing>
          <wp:anchor distT="0" distB="0" distL="114300" distR="114300" simplePos="0" relativeHeight="251658240" behindDoc="0" locked="0" layoutInCell="1" allowOverlap="1" wp14:anchorId="26E55288" wp14:editId="469BF97B">
            <wp:simplePos x="0" y="0"/>
            <wp:positionH relativeFrom="column">
              <wp:posOffset>4448175</wp:posOffset>
            </wp:positionH>
            <wp:positionV relativeFrom="paragraph">
              <wp:posOffset>156845</wp:posOffset>
            </wp:positionV>
            <wp:extent cx="464185" cy="466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185" cy="466725"/>
                    </a:xfrm>
                    <a:prstGeom prst="rect">
                      <a:avLst/>
                    </a:prstGeom>
                    <a:noFill/>
                  </pic:spPr>
                </pic:pic>
              </a:graphicData>
            </a:graphic>
            <wp14:sizeRelH relativeFrom="margin">
              <wp14:pctWidth>0</wp14:pctWidth>
            </wp14:sizeRelH>
            <wp14:sizeRelV relativeFrom="margin">
              <wp14:pctHeight>0</wp14:pctHeight>
            </wp14:sizeRelV>
          </wp:anchor>
        </w:drawing>
      </w:r>
    </w:p>
    <w:p w:rsidR="00C072E2" w:rsidRDefault="00C049A6" w:rsidP="00C072E2">
      <w:pPr>
        <w:rPr>
          <w:rFonts w:ascii="Arial" w:hAnsi="Arial" w:cs="Arial"/>
        </w:rPr>
      </w:pPr>
      <w:r w:rsidRPr="00C072E2">
        <w:rPr>
          <w:rFonts w:ascii="Arial" w:hAnsi="Arial" w:cs="Arial"/>
        </w:rPr>
        <w:t>You may also complete the survey by scanning the following QR Code:</w:t>
      </w:r>
    </w:p>
    <w:p w:rsidR="00C072E2" w:rsidRDefault="00C072E2" w:rsidP="00C072E2">
      <w:pPr>
        <w:rPr>
          <w:rFonts w:ascii="Arial" w:hAnsi="Arial" w:cs="Arial"/>
        </w:rPr>
      </w:pPr>
    </w:p>
    <w:p w:rsidR="00C072E2" w:rsidRDefault="00C072E2" w:rsidP="00C072E2">
      <w:pPr>
        <w:rPr>
          <w:rFonts w:ascii="Arial" w:hAnsi="Arial" w:cs="Arial"/>
        </w:rPr>
      </w:pPr>
    </w:p>
    <w:p w:rsidR="00C049A6" w:rsidRPr="00C072E2" w:rsidRDefault="00C049A6" w:rsidP="00C072E2">
      <w:pPr>
        <w:rPr>
          <w:rFonts w:ascii="Arial" w:hAnsi="Arial" w:cs="Arial"/>
        </w:rPr>
      </w:pPr>
      <w:r w:rsidRPr="00C072E2">
        <w:rPr>
          <w:rFonts w:ascii="Arial" w:hAnsi="Arial" w:cs="Arial"/>
        </w:rPr>
        <w:t xml:space="preserve"> </w:t>
      </w:r>
    </w:p>
    <w:p w:rsidR="00C049A6" w:rsidRDefault="00C049A6" w:rsidP="00C072E2">
      <w:pPr>
        <w:rPr>
          <w:rFonts w:ascii="Arial" w:hAnsi="Arial" w:cs="Arial"/>
        </w:rPr>
      </w:pPr>
      <w:r w:rsidRPr="00C072E2">
        <w:rPr>
          <w:rFonts w:ascii="Arial" w:hAnsi="Arial" w:cs="Arial"/>
        </w:rPr>
        <w:t xml:space="preserve">We will also accept written comments </w:t>
      </w:r>
      <w:r w:rsidR="00C072E2">
        <w:rPr>
          <w:rFonts w:ascii="Arial" w:hAnsi="Arial" w:cs="Arial"/>
        </w:rPr>
        <w:t xml:space="preserve">on the </w:t>
      </w:r>
      <w:r w:rsidRPr="00C072E2">
        <w:rPr>
          <w:rFonts w:ascii="Arial" w:hAnsi="Arial" w:cs="Arial"/>
        </w:rPr>
        <w:t>form attached.</w:t>
      </w:r>
    </w:p>
    <w:p w:rsidR="00C072E2" w:rsidRDefault="00C072E2" w:rsidP="00C072E2">
      <w:pPr>
        <w:rPr>
          <w:rFonts w:ascii="Arial" w:hAnsi="Arial" w:cs="Arial"/>
        </w:rPr>
      </w:pPr>
    </w:p>
    <w:p w:rsidR="00C072E2" w:rsidRDefault="00C072E2" w:rsidP="00C072E2">
      <w:pPr>
        <w:rPr>
          <w:rFonts w:ascii="Arial" w:hAnsi="Arial" w:cs="Arial"/>
        </w:rPr>
      </w:pPr>
      <w:r>
        <w:rPr>
          <w:rFonts w:ascii="Arial" w:hAnsi="Arial" w:cs="Arial"/>
        </w:rPr>
        <w:t>Please return written forms to the following address:</w:t>
      </w:r>
    </w:p>
    <w:p w:rsidR="00E47744" w:rsidRDefault="00E47744" w:rsidP="00C072E2">
      <w:pPr>
        <w:rPr>
          <w:rFonts w:ascii="Arial" w:hAnsi="Arial" w:cs="Arial"/>
        </w:rPr>
      </w:pPr>
    </w:p>
    <w:p w:rsidR="00C072E2" w:rsidRDefault="00C072E2" w:rsidP="00C072E2">
      <w:pPr>
        <w:rPr>
          <w:rFonts w:ascii="Arial" w:hAnsi="Arial" w:cs="Arial"/>
        </w:rPr>
      </w:pPr>
      <w:r>
        <w:rPr>
          <w:rFonts w:ascii="Arial" w:hAnsi="Arial" w:cs="Arial"/>
        </w:rPr>
        <w:t>Schools Forum consultation</w:t>
      </w:r>
    </w:p>
    <w:p w:rsidR="00C072E2" w:rsidRDefault="00C072E2" w:rsidP="00C072E2">
      <w:pPr>
        <w:rPr>
          <w:rFonts w:ascii="Arial" w:hAnsi="Arial" w:cs="Arial"/>
        </w:rPr>
      </w:pPr>
      <w:r>
        <w:rPr>
          <w:rFonts w:ascii="Arial" w:hAnsi="Arial" w:cs="Arial"/>
        </w:rPr>
        <w:t xml:space="preserve">c/o </w:t>
      </w:r>
      <w:r w:rsidR="000557BF">
        <w:rPr>
          <w:rFonts w:ascii="Arial" w:hAnsi="Arial" w:cs="Arial"/>
        </w:rPr>
        <w:t>Disability Enablement Service</w:t>
      </w:r>
    </w:p>
    <w:p w:rsidR="000557BF" w:rsidRDefault="000557BF" w:rsidP="00C072E2">
      <w:pPr>
        <w:rPr>
          <w:rFonts w:ascii="Arial" w:hAnsi="Arial" w:cs="Arial"/>
        </w:rPr>
      </w:pPr>
      <w:r>
        <w:rPr>
          <w:rFonts w:ascii="Arial" w:hAnsi="Arial" w:cs="Arial"/>
        </w:rPr>
        <w:t>Wood Street Health Centre</w:t>
      </w:r>
    </w:p>
    <w:p w:rsidR="000557BF" w:rsidRDefault="000557BF" w:rsidP="00C072E2">
      <w:pPr>
        <w:rPr>
          <w:rFonts w:ascii="Arial" w:hAnsi="Arial" w:cs="Arial"/>
        </w:rPr>
      </w:pPr>
      <w:r>
        <w:rPr>
          <w:rFonts w:ascii="Arial" w:hAnsi="Arial" w:cs="Arial"/>
        </w:rPr>
        <w:t>6 Linford Road</w:t>
      </w:r>
    </w:p>
    <w:p w:rsidR="000557BF" w:rsidRDefault="000557BF" w:rsidP="00C072E2">
      <w:pPr>
        <w:rPr>
          <w:rFonts w:ascii="Arial" w:hAnsi="Arial" w:cs="Arial"/>
          <w:noProof/>
        </w:rPr>
      </w:pPr>
      <w:r w:rsidRPr="00F4550A">
        <w:rPr>
          <w:rFonts w:ascii="Arial" w:hAnsi="Arial" w:cs="Arial"/>
          <w:noProof/>
        </w:rPr>
        <w:t xml:space="preserve">Walthamstow </w:t>
      </w:r>
    </w:p>
    <w:p w:rsidR="000557BF" w:rsidRDefault="000557BF" w:rsidP="00C072E2">
      <w:pPr>
        <w:rPr>
          <w:rFonts w:ascii="Arial" w:hAnsi="Arial" w:cs="Arial"/>
          <w:noProof/>
        </w:rPr>
      </w:pPr>
      <w:r w:rsidRPr="00F4550A">
        <w:rPr>
          <w:rFonts w:ascii="Arial" w:hAnsi="Arial" w:cs="Arial"/>
          <w:noProof/>
        </w:rPr>
        <w:t xml:space="preserve">London </w:t>
      </w:r>
    </w:p>
    <w:p w:rsidR="00C072E2" w:rsidRDefault="000557BF" w:rsidP="00C072E2">
      <w:pPr>
        <w:rPr>
          <w:rFonts w:ascii="Arial" w:hAnsi="Arial" w:cs="Arial"/>
        </w:rPr>
      </w:pPr>
      <w:r w:rsidRPr="00F4550A">
        <w:rPr>
          <w:rFonts w:ascii="Arial" w:hAnsi="Arial" w:cs="Arial"/>
          <w:noProof/>
        </w:rPr>
        <w:t>E17 3LA</w:t>
      </w:r>
    </w:p>
    <w:p w:rsidR="00C072E2" w:rsidRPr="00C072E2" w:rsidRDefault="00C072E2" w:rsidP="00C072E2">
      <w:pPr>
        <w:rPr>
          <w:rFonts w:ascii="Arial" w:hAnsi="Arial" w:cs="Arial"/>
        </w:rPr>
      </w:pPr>
    </w:p>
    <w:p w:rsidR="00C049A6" w:rsidRPr="00C072E2" w:rsidRDefault="00C049A6" w:rsidP="00C072E2">
      <w:pPr>
        <w:rPr>
          <w:rFonts w:ascii="Arial" w:hAnsi="Arial" w:cs="Arial"/>
        </w:rPr>
      </w:pPr>
      <w:r w:rsidRPr="00C072E2">
        <w:rPr>
          <w:rFonts w:ascii="Arial" w:hAnsi="Arial" w:cs="Arial"/>
        </w:rPr>
        <w:t xml:space="preserve">Schools and </w:t>
      </w:r>
      <w:r w:rsidR="00E47744">
        <w:rPr>
          <w:rFonts w:ascii="Arial" w:hAnsi="Arial" w:cs="Arial"/>
        </w:rPr>
        <w:t>g</w:t>
      </w:r>
      <w:r w:rsidRPr="00C072E2">
        <w:rPr>
          <w:rFonts w:ascii="Arial" w:hAnsi="Arial" w:cs="Arial"/>
        </w:rPr>
        <w:t>overnors are also being consulted on the proposals.</w:t>
      </w:r>
    </w:p>
    <w:p w:rsidR="00C049A6" w:rsidRDefault="00C049A6" w:rsidP="00C072E2">
      <w:pPr>
        <w:rPr>
          <w:rFonts w:ascii="Arial" w:hAnsi="Arial" w:cs="Arial"/>
        </w:rPr>
      </w:pPr>
      <w:r w:rsidRPr="00C072E2">
        <w:rPr>
          <w:rFonts w:ascii="Arial" w:hAnsi="Arial" w:cs="Arial"/>
        </w:rPr>
        <w:t xml:space="preserve">In addition, </w:t>
      </w:r>
      <w:r w:rsidR="00FB048C">
        <w:rPr>
          <w:rFonts w:ascii="Arial" w:hAnsi="Arial" w:cs="Arial"/>
        </w:rPr>
        <w:t xml:space="preserve">I </w:t>
      </w:r>
      <w:r w:rsidRPr="00C072E2">
        <w:rPr>
          <w:rFonts w:ascii="Arial" w:hAnsi="Arial" w:cs="Arial"/>
        </w:rPr>
        <w:t xml:space="preserve">will meet with parents on </w:t>
      </w:r>
      <w:hyperlink r:id="rId11" w:history="1">
        <w:r w:rsidRPr="00C072E2">
          <w:rPr>
            <w:rStyle w:val="Hyperlink"/>
            <w:rFonts w:ascii="Arial" w:hAnsi="Arial" w:cs="Arial"/>
            <w:bCs/>
            <w:color w:val="000000" w:themeColor="text1"/>
            <w:u w:val="none"/>
          </w:rPr>
          <w:t>Wednesday 22nd May, 10am-11.30am</w:t>
        </w:r>
      </w:hyperlink>
      <w:r w:rsidRPr="00C072E2">
        <w:rPr>
          <w:rFonts w:ascii="Arial" w:hAnsi="Arial" w:cs="Arial"/>
        </w:rPr>
        <w:t> and also on Tuesday 4th June, 5.30pm-7pm, both at William Morris School</w:t>
      </w:r>
      <w:r w:rsidR="00E47744">
        <w:rPr>
          <w:rFonts w:ascii="Arial" w:hAnsi="Arial" w:cs="Arial"/>
        </w:rPr>
        <w:t>, Folly Lane, Walthamstow, London E17 5NT</w:t>
      </w:r>
      <w:r w:rsidRPr="00C072E2">
        <w:rPr>
          <w:rFonts w:ascii="Arial" w:hAnsi="Arial" w:cs="Arial"/>
        </w:rPr>
        <w:t xml:space="preserve"> to explain the reasons for the changes and to listen to parents' views.</w:t>
      </w:r>
    </w:p>
    <w:p w:rsidR="00C072E2" w:rsidRDefault="00C072E2" w:rsidP="00C072E2">
      <w:pPr>
        <w:rPr>
          <w:rFonts w:ascii="Arial" w:hAnsi="Arial" w:cs="Arial"/>
        </w:rPr>
      </w:pPr>
    </w:p>
    <w:p w:rsidR="00C072E2" w:rsidRDefault="00C072E2" w:rsidP="00C072E2">
      <w:pPr>
        <w:rPr>
          <w:rFonts w:ascii="Arial" w:hAnsi="Arial" w:cs="Arial"/>
        </w:rPr>
      </w:pPr>
    </w:p>
    <w:p w:rsidR="00FB048C" w:rsidRDefault="003F5957" w:rsidP="00FB048C">
      <w:pPr>
        <w:pStyle w:val="Default"/>
        <w:rPr>
          <w:sz w:val="23"/>
          <w:szCs w:val="23"/>
        </w:rPr>
      </w:pPr>
      <w:r w:rsidRPr="00305D37">
        <w:rPr>
          <w:noProof/>
          <w:lang w:eastAsia="en-GB"/>
        </w:rPr>
        <w:drawing>
          <wp:anchor distT="0" distB="0" distL="114300" distR="114300" simplePos="0" relativeHeight="251662336" behindDoc="1" locked="0" layoutInCell="1" allowOverlap="1" wp14:anchorId="598FED39" wp14:editId="018C930E">
            <wp:simplePos x="0" y="0"/>
            <wp:positionH relativeFrom="column">
              <wp:posOffset>-38100</wp:posOffset>
            </wp:positionH>
            <wp:positionV relativeFrom="paragraph">
              <wp:posOffset>144145</wp:posOffset>
            </wp:positionV>
            <wp:extent cx="1409700" cy="6896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689610"/>
                    </a:xfrm>
                    <a:prstGeom prst="rect">
                      <a:avLst/>
                    </a:prstGeom>
                    <a:noFill/>
                    <a:ln>
                      <a:noFill/>
                    </a:ln>
                  </pic:spPr>
                </pic:pic>
              </a:graphicData>
            </a:graphic>
          </wp:anchor>
        </w:drawing>
      </w:r>
      <w:r w:rsidR="00FB048C">
        <w:rPr>
          <w:sz w:val="23"/>
          <w:szCs w:val="23"/>
        </w:rPr>
        <w:t xml:space="preserve">Yours sincerely, </w:t>
      </w:r>
    </w:p>
    <w:p w:rsidR="00FB048C" w:rsidRDefault="00FB048C" w:rsidP="00FB048C">
      <w:pPr>
        <w:pStyle w:val="Default"/>
        <w:rPr>
          <w:sz w:val="23"/>
          <w:szCs w:val="23"/>
        </w:rPr>
      </w:pPr>
    </w:p>
    <w:p w:rsidR="00FB048C" w:rsidRDefault="00FB048C" w:rsidP="00FB048C">
      <w:pPr>
        <w:pStyle w:val="Default"/>
        <w:rPr>
          <w:sz w:val="23"/>
          <w:szCs w:val="23"/>
        </w:rPr>
      </w:pPr>
    </w:p>
    <w:p w:rsidR="00FB048C" w:rsidRDefault="00FB048C" w:rsidP="00FB048C">
      <w:pPr>
        <w:pStyle w:val="Default"/>
        <w:rPr>
          <w:sz w:val="23"/>
          <w:szCs w:val="23"/>
        </w:rPr>
      </w:pPr>
    </w:p>
    <w:p w:rsidR="00FB048C" w:rsidRDefault="00FB048C" w:rsidP="00FB048C">
      <w:pPr>
        <w:pStyle w:val="Default"/>
        <w:rPr>
          <w:sz w:val="23"/>
          <w:szCs w:val="23"/>
        </w:rPr>
      </w:pPr>
    </w:p>
    <w:p w:rsidR="00FB048C" w:rsidRDefault="00FB048C" w:rsidP="00FB048C">
      <w:pPr>
        <w:pStyle w:val="Default"/>
        <w:rPr>
          <w:sz w:val="23"/>
          <w:szCs w:val="23"/>
        </w:rPr>
      </w:pPr>
      <w:r>
        <w:rPr>
          <w:sz w:val="23"/>
          <w:szCs w:val="23"/>
        </w:rPr>
        <w:t xml:space="preserve">David Kilgallon </w:t>
      </w:r>
    </w:p>
    <w:p w:rsidR="00C072E2" w:rsidRPr="00C072E2" w:rsidRDefault="00FB048C" w:rsidP="00C072E2">
      <w:pPr>
        <w:rPr>
          <w:rFonts w:ascii="Arial" w:hAnsi="Arial" w:cs="Arial"/>
        </w:rPr>
      </w:pPr>
      <w:r w:rsidRPr="00FB048C">
        <w:rPr>
          <w:rFonts w:ascii="Arial" w:hAnsi="Arial" w:cs="Arial"/>
          <w:sz w:val="23"/>
          <w:szCs w:val="23"/>
        </w:rPr>
        <w:t>Director of Learning &amp; System Leadership</w:t>
      </w:r>
    </w:p>
    <w:p w:rsidR="000446A4" w:rsidRPr="00C049A6" w:rsidRDefault="000446A4" w:rsidP="00C049A6">
      <w:pPr>
        <w:jc w:val="both"/>
        <w:rPr>
          <w:rFonts w:asciiTheme="minorHAnsi" w:hAnsiTheme="minorHAnsi" w:cstheme="minorHAnsi"/>
        </w:rPr>
      </w:pPr>
    </w:p>
    <w:sectPr w:rsidR="000446A4" w:rsidRPr="00C049A6" w:rsidSect="00FB048C">
      <w:pgSz w:w="11906" w:h="16838"/>
      <w:pgMar w:top="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A04B8"/>
    <w:multiLevelType w:val="hybridMultilevel"/>
    <w:tmpl w:val="5970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B501B0"/>
    <w:multiLevelType w:val="multilevel"/>
    <w:tmpl w:val="DD9AE8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D0871C7"/>
    <w:multiLevelType w:val="hybridMultilevel"/>
    <w:tmpl w:val="44D8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816847"/>
    <w:multiLevelType w:val="multilevel"/>
    <w:tmpl w:val="51047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mailMerge>
    <w:mainDocumentType w:val="formLetters"/>
    <w:linkToQuery/>
    <w:dataType w:val="native"/>
    <w:connectString w:val="Provider=Microsoft.ACE.OLEDB.12.0;User ID=Admin;Data Source=\\WFRGNAS01\HOME1\Redirected_Data\twatts\Desktop\Consultation mail merge data 3.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data$` "/>
    <w:odso>
      <w:fieldMapData>
        <w:column w:val="0"/>
        <w:lid w:val="en-US"/>
      </w:fieldMapData>
      <w:fieldMapData>
        <w:column w:val="0"/>
        <w:lid w:val="en-US"/>
      </w:fieldMapData>
      <w:fieldMapData>
        <w:type w:val="dbColumn"/>
        <w:name w:val="Forename"/>
        <w:mappedName w:val="First Name"/>
        <w:column w:val="0"/>
        <w:lid w:val="en-US"/>
      </w:fieldMapData>
      <w:fieldMapData>
        <w:column w:val="0"/>
        <w:lid w:val="en-US"/>
      </w:fieldMapData>
      <w:fieldMapData>
        <w:type w:val="dbColumn"/>
        <w:name w:val="Sur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6"/>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A6"/>
    <w:rsid w:val="000446A4"/>
    <w:rsid w:val="000557BF"/>
    <w:rsid w:val="00184993"/>
    <w:rsid w:val="0029720B"/>
    <w:rsid w:val="00386EE1"/>
    <w:rsid w:val="003F5957"/>
    <w:rsid w:val="00492560"/>
    <w:rsid w:val="004E1E91"/>
    <w:rsid w:val="006B217D"/>
    <w:rsid w:val="0073143B"/>
    <w:rsid w:val="008C1C36"/>
    <w:rsid w:val="00A166BD"/>
    <w:rsid w:val="00B03AD2"/>
    <w:rsid w:val="00BC65FD"/>
    <w:rsid w:val="00C02874"/>
    <w:rsid w:val="00C049A6"/>
    <w:rsid w:val="00C072E2"/>
    <w:rsid w:val="00CA21FD"/>
    <w:rsid w:val="00D16682"/>
    <w:rsid w:val="00D90AC7"/>
    <w:rsid w:val="00E07CDD"/>
    <w:rsid w:val="00E47744"/>
    <w:rsid w:val="00EE01CC"/>
    <w:rsid w:val="00F3652D"/>
    <w:rsid w:val="00FB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7783EFE-8144-4968-B030-D2B2DFE4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9A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49A6"/>
    <w:rPr>
      <w:color w:val="0000FF"/>
      <w:u w:val="single"/>
    </w:rPr>
  </w:style>
  <w:style w:type="paragraph" w:styleId="NormalWeb">
    <w:name w:val="Normal (Web)"/>
    <w:basedOn w:val="Normal"/>
    <w:uiPriority w:val="99"/>
    <w:semiHidden/>
    <w:unhideWhenUsed/>
    <w:rsid w:val="00C049A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C049A6"/>
    <w:rPr>
      <w:b/>
      <w:bCs/>
    </w:rPr>
  </w:style>
  <w:style w:type="paragraph" w:styleId="ListParagraph">
    <w:name w:val="List Paragraph"/>
    <w:basedOn w:val="Normal"/>
    <w:uiPriority w:val="34"/>
    <w:qFormat/>
    <w:rsid w:val="00184993"/>
    <w:pPr>
      <w:ind w:left="720"/>
      <w:contextualSpacing/>
    </w:pPr>
  </w:style>
  <w:style w:type="paragraph" w:styleId="Header">
    <w:name w:val="header"/>
    <w:basedOn w:val="Normal"/>
    <w:link w:val="HeaderChar"/>
    <w:rsid w:val="00C072E2"/>
    <w:pPr>
      <w:tabs>
        <w:tab w:val="center" w:pos="4153"/>
        <w:tab w:val="right" w:pos="8306"/>
      </w:tabs>
    </w:pPr>
    <w:rPr>
      <w:rFonts w:ascii="Verdana" w:eastAsia="Times New Roman" w:hAnsi="Verdana" w:cs="Times New Roman"/>
      <w:sz w:val="24"/>
      <w:szCs w:val="20"/>
    </w:rPr>
  </w:style>
  <w:style w:type="character" w:customStyle="1" w:styleId="HeaderChar">
    <w:name w:val="Header Char"/>
    <w:basedOn w:val="DefaultParagraphFont"/>
    <w:link w:val="Header"/>
    <w:rsid w:val="00C072E2"/>
    <w:rPr>
      <w:rFonts w:ascii="Verdana" w:eastAsia="Times New Roman" w:hAnsi="Verdana" w:cs="Times New Roman"/>
      <w:sz w:val="24"/>
      <w:szCs w:val="20"/>
      <w:lang w:eastAsia="en-GB"/>
    </w:rPr>
  </w:style>
  <w:style w:type="paragraph" w:styleId="NoSpacing">
    <w:name w:val="No Spacing"/>
    <w:uiPriority w:val="1"/>
    <w:qFormat/>
    <w:rsid w:val="00C072E2"/>
    <w:pPr>
      <w:spacing w:after="0" w:line="240" w:lineRule="auto"/>
    </w:pPr>
    <w:rPr>
      <w:rFonts w:ascii="Calibri" w:hAnsi="Calibri" w:cs="Calibri"/>
      <w:lang w:eastAsia="en-GB"/>
    </w:rPr>
  </w:style>
  <w:style w:type="paragraph" w:customStyle="1" w:styleId="Default">
    <w:name w:val="Default"/>
    <w:rsid w:val="00FB04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31754">
      <w:bodyDiv w:val="1"/>
      <w:marLeft w:val="0"/>
      <w:marRight w:val="0"/>
      <w:marTop w:val="0"/>
      <w:marBottom w:val="0"/>
      <w:divBdr>
        <w:top w:val="none" w:sz="0" w:space="0" w:color="auto"/>
        <w:left w:val="none" w:sz="0" w:space="0" w:color="auto"/>
        <w:bottom w:val="none" w:sz="0" w:space="0" w:color="auto"/>
        <w:right w:val="none" w:sz="0" w:space="0" w:color="auto"/>
      </w:divBdr>
    </w:div>
    <w:div w:id="212044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2.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1.doc"/><Relationship Id="rId11" Type="http://schemas.openxmlformats.org/officeDocument/2006/relationships/hyperlink" Target="x-apple-data-detectors://40" TargetMode="External"/><Relationship Id="rId5" Type="http://schemas.openxmlformats.org/officeDocument/2006/relationships/image" Target="media/image1.wm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urveymonkey.co.uk/r/ConsultationApril2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89A1EA26</Template>
  <TotalTime>0</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Clayton</dc:creator>
  <cp:lastModifiedBy>Marion Dowling</cp:lastModifiedBy>
  <cp:revision>2</cp:revision>
  <cp:lastPrinted>2019-05-21T11:27:00Z</cp:lastPrinted>
  <dcterms:created xsi:type="dcterms:W3CDTF">2019-06-10T10:50:00Z</dcterms:created>
  <dcterms:modified xsi:type="dcterms:W3CDTF">2019-06-10T10:50:00Z</dcterms:modified>
</cp:coreProperties>
</file>