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B3B89" w14:textId="77777777" w:rsidR="00C23CB4" w:rsidRPr="00520ED4" w:rsidRDefault="00C23CB4" w:rsidP="00520ED4">
      <w:pPr>
        <w:jc w:val="both"/>
        <w:rPr>
          <w:rFonts w:ascii="Calibri" w:hAnsi="Calibri" w:cs="Calibri"/>
          <w:noProof/>
          <w:lang w:eastAsia="en-GB"/>
        </w:rPr>
      </w:pPr>
      <w:r w:rsidRPr="00520ED4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02827AE" wp14:editId="0F87009A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2676525" cy="810895"/>
            <wp:effectExtent l="0" t="0" r="9525" b="8255"/>
            <wp:wrapThrough wrapText="bothSides">
              <wp:wrapPolygon edited="0">
                <wp:start x="0" y="0"/>
                <wp:lineTo x="0" y="21312"/>
                <wp:lineTo x="21523" y="21312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E &amp; NE Londo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ED4">
        <w:rPr>
          <w:rFonts w:ascii="Calibri" w:hAnsi="Calibri" w:cs="Calibri"/>
          <w:noProof/>
          <w:lang w:eastAsia="en-GB"/>
        </w:rPr>
        <w:drawing>
          <wp:inline distT="0" distB="0" distL="0" distR="0" wp14:anchorId="510D08B6" wp14:editId="7C13FF1D">
            <wp:extent cx="176149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17" cy="106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9A37B" w14:textId="19D77386" w:rsidR="00CC5042" w:rsidRPr="00520ED4" w:rsidRDefault="00066EF0" w:rsidP="00520ED4">
      <w:pPr>
        <w:spacing w:after="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520ED4">
        <w:rPr>
          <w:rFonts w:ascii="Calibri" w:hAnsi="Calibri" w:cs="Calibri"/>
          <w:b/>
          <w:sz w:val="28"/>
          <w:szCs w:val="28"/>
        </w:rPr>
        <w:t xml:space="preserve">Waltham Forest GREEN </w:t>
      </w:r>
      <w:r w:rsidR="00E72C4C" w:rsidRPr="00520ED4">
        <w:rPr>
          <w:rFonts w:ascii="Calibri" w:hAnsi="Calibri" w:cs="Calibri"/>
          <w:b/>
          <w:sz w:val="28"/>
          <w:szCs w:val="28"/>
        </w:rPr>
        <w:t xml:space="preserve">Teaching School </w:t>
      </w:r>
      <w:r w:rsidRPr="00520ED4">
        <w:rPr>
          <w:rFonts w:ascii="Calibri" w:hAnsi="Calibri" w:cs="Calibri"/>
          <w:b/>
          <w:sz w:val="28"/>
          <w:szCs w:val="28"/>
        </w:rPr>
        <w:t>Alliance</w:t>
      </w:r>
    </w:p>
    <w:p w14:paraId="35195A1F" w14:textId="79779812" w:rsidR="00C23CB4" w:rsidRPr="00520ED4" w:rsidRDefault="6426BCAF" w:rsidP="00520ED4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20ED4">
        <w:rPr>
          <w:rFonts w:ascii="Calibri" w:hAnsi="Calibri" w:cs="Calibri"/>
          <w:b/>
          <w:bCs/>
          <w:sz w:val="28"/>
          <w:szCs w:val="28"/>
        </w:rPr>
        <w:t>Steering Group Meeting</w:t>
      </w:r>
    </w:p>
    <w:p w14:paraId="09A605D0" w14:textId="7C11D3CF" w:rsidR="00A051A8" w:rsidRPr="00520ED4" w:rsidRDefault="00A051A8" w:rsidP="00520ED4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20ED4">
        <w:rPr>
          <w:rFonts w:ascii="Calibri" w:hAnsi="Calibri" w:cs="Calibri"/>
          <w:b/>
          <w:bCs/>
          <w:sz w:val="28"/>
          <w:szCs w:val="28"/>
        </w:rPr>
        <w:t>7.30 am - 28</w:t>
      </w:r>
      <w:r w:rsidRPr="00520ED4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00520ED4">
        <w:rPr>
          <w:rFonts w:ascii="Calibri" w:hAnsi="Calibri" w:cs="Calibri"/>
          <w:b/>
          <w:bCs/>
          <w:sz w:val="28"/>
          <w:szCs w:val="28"/>
        </w:rPr>
        <w:t xml:space="preserve"> March 2019</w:t>
      </w:r>
    </w:p>
    <w:p w14:paraId="7C525DAD" w14:textId="0154601A" w:rsidR="00A051A8" w:rsidRPr="00520ED4" w:rsidRDefault="00A051A8" w:rsidP="00520ED4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20ED4">
        <w:rPr>
          <w:rFonts w:ascii="Calibri" w:hAnsi="Calibri" w:cs="Calibri"/>
          <w:b/>
          <w:bCs/>
          <w:sz w:val="28"/>
          <w:szCs w:val="28"/>
        </w:rPr>
        <w:t xml:space="preserve">Walthamstow School </w:t>
      </w:r>
      <w:r w:rsidR="00E37F34" w:rsidRPr="00520ED4">
        <w:rPr>
          <w:rFonts w:ascii="Calibri" w:hAnsi="Calibri" w:cs="Calibri"/>
          <w:b/>
          <w:bCs/>
          <w:sz w:val="28"/>
          <w:szCs w:val="28"/>
        </w:rPr>
        <w:t>for</w:t>
      </w:r>
      <w:r w:rsidRPr="00520ED4">
        <w:rPr>
          <w:rFonts w:ascii="Calibri" w:hAnsi="Calibri" w:cs="Calibri"/>
          <w:b/>
          <w:bCs/>
          <w:sz w:val="28"/>
          <w:szCs w:val="28"/>
        </w:rPr>
        <w:t xml:space="preserve"> Girls</w:t>
      </w:r>
    </w:p>
    <w:p w14:paraId="7B2A3510" w14:textId="77777777" w:rsidR="00026626" w:rsidRPr="00520ED4" w:rsidRDefault="00026626" w:rsidP="00520ED4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5AC324E" w14:textId="296DCBE6" w:rsidR="6426BCAF" w:rsidRPr="00520ED4" w:rsidRDefault="00C50C71" w:rsidP="00520ED4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20ED4">
        <w:rPr>
          <w:rFonts w:ascii="Calibri" w:hAnsi="Calibri" w:cs="Calibri"/>
          <w:b/>
          <w:bCs/>
          <w:sz w:val="28"/>
          <w:szCs w:val="28"/>
          <w:u w:val="single"/>
        </w:rPr>
        <w:t>Minutes</w:t>
      </w:r>
    </w:p>
    <w:p w14:paraId="3A1A4090" w14:textId="77777777" w:rsidR="00946158" w:rsidRPr="00520ED4" w:rsidRDefault="00946158" w:rsidP="00520ED4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39BED61D" w14:textId="1265EBCA" w:rsidR="004608FE" w:rsidRPr="00520ED4" w:rsidRDefault="00472BFC" w:rsidP="00520ED4">
      <w:pPr>
        <w:spacing w:after="0" w:line="276" w:lineRule="auto"/>
        <w:ind w:left="1440" w:hanging="1440"/>
        <w:jc w:val="both"/>
        <w:rPr>
          <w:rFonts w:ascii="Calibri" w:hAnsi="Calibri" w:cs="Calibri"/>
          <w:bCs/>
        </w:rPr>
      </w:pPr>
      <w:r w:rsidRPr="00520ED4">
        <w:rPr>
          <w:rFonts w:ascii="Calibri" w:hAnsi="Calibri" w:cs="Calibri"/>
          <w:b/>
          <w:bCs/>
        </w:rPr>
        <w:t xml:space="preserve">Present: </w:t>
      </w:r>
      <w:r w:rsidR="00BF6CBD" w:rsidRPr="00520ED4">
        <w:rPr>
          <w:rFonts w:ascii="Calibri" w:hAnsi="Calibri" w:cs="Calibri"/>
          <w:b/>
          <w:bCs/>
        </w:rPr>
        <w:tab/>
      </w:r>
      <w:r w:rsidRPr="00520ED4">
        <w:rPr>
          <w:rFonts w:ascii="Calibri" w:hAnsi="Calibri" w:cs="Calibri"/>
          <w:bCs/>
        </w:rPr>
        <w:t xml:space="preserve">Louise </w:t>
      </w:r>
      <w:proofErr w:type="spellStart"/>
      <w:r w:rsidRPr="00520ED4">
        <w:rPr>
          <w:rFonts w:ascii="Calibri" w:hAnsi="Calibri" w:cs="Calibri"/>
          <w:bCs/>
        </w:rPr>
        <w:t>Cowburn</w:t>
      </w:r>
      <w:proofErr w:type="spellEnd"/>
      <w:r w:rsidRPr="00520ED4">
        <w:rPr>
          <w:rFonts w:ascii="Calibri" w:hAnsi="Calibri" w:cs="Calibri"/>
          <w:bCs/>
        </w:rPr>
        <w:t xml:space="preserve"> (LC) – Holy Family, Debbie Chapman-</w:t>
      </w:r>
      <w:proofErr w:type="spellStart"/>
      <w:r w:rsidRPr="00520ED4">
        <w:rPr>
          <w:rFonts w:ascii="Calibri" w:hAnsi="Calibri" w:cs="Calibri"/>
          <w:bCs/>
        </w:rPr>
        <w:t>Addrews</w:t>
      </w:r>
      <w:proofErr w:type="spellEnd"/>
      <w:r w:rsidRPr="00520ED4">
        <w:rPr>
          <w:rFonts w:ascii="Calibri" w:hAnsi="Calibri" w:cs="Calibri"/>
          <w:bCs/>
        </w:rPr>
        <w:t xml:space="preserve"> (DCA) – </w:t>
      </w:r>
      <w:proofErr w:type="spellStart"/>
      <w:r w:rsidRPr="00520ED4">
        <w:rPr>
          <w:rFonts w:ascii="Calibri" w:hAnsi="Calibri" w:cs="Calibri"/>
          <w:bCs/>
        </w:rPr>
        <w:t>Willowfield</w:t>
      </w:r>
      <w:proofErr w:type="spellEnd"/>
      <w:r w:rsidRPr="00520ED4">
        <w:rPr>
          <w:rFonts w:ascii="Calibri" w:hAnsi="Calibri" w:cs="Calibri"/>
          <w:bCs/>
        </w:rPr>
        <w:t xml:space="preserve">, </w:t>
      </w:r>
      <w:proofErr w:type="spellStart"/>
      <w:r w:rsidRPr="00520ED4">
        <w:rPr>
          <w:rFonts w:ascii="Calibri" w:hAnsi="Calibri" w:cs="Calibri"/>
          <w:bCs/>
        </w:rPr>
        <w:t>Rhianne</w:t>
      </w:r>
      <w:proofErr w:type="spellEnd"/>
      <w:r w:rsidRPr="00520ED4">
        <w:rPr>
          <w:rFonts w:ascii="Calibri" w:hAnsi="Calibri" w:cs="Calibri"/>
          <w:bCs/>
        </w:rPr>
        <w:t xml:space="preserve"> Pawley (RP) – Lammas, Sam Jones (SJ) </w:t>
      </w:r>
      <w:proofErr w:type="spellStart"/>
      <w:r w:rsidRPr="00520ED4">
        <w:rPr>
          <w:rFonts w:ascii="Calibri" w:hAnsi="Calibri" w:cs="Calibri"/>
          <w:bCs/>
        </w:rPr>
        <w:t>Kelmscott</w:t>
      </w:r>
      <w:proofErr w:type="spellEnd"/>
      <w:r w:rsidRPr="00520ED4">
        <w:rPr>
          <w:rFonts w:ascii="Calibri" w:hAnsi="Calibri" w:cs="Calibri"/>
          <w:bCs/>
        </w:rPr>
        <w:t xml:space="preserve">, Astrid Davis (AD) Chingford Foundation, Jo </w:t>
      </w:r>
      <w:proofErr w:type="spellStart"/>
      <w:r w:rsidRPr="00520ED4">
        <w:rPr>
          <w:rFonts w:ascii="Calibri" w:hAnsi="Calibri" w:cs="Calibri"/>
          <w:bCs/>
        </w:rPr>
        <w:t>Kaltak</w:t>
      </w:r>
      <w:proofErr w:type="spellEnd"/>
      <w:r w:rsidRPr="00520ED4">
        <w:rPr>
          <w:rFonts w:ascii="Calibri" w:hAnsi="Calibri" w:cs="Calibri"/>
          <w:bCs/>
        </w:rPr>
        <w:t xml:space="preserve"> (JK) – Frederick Bremer, Sarah </w:t>
      </w:r>
      <w:proofErr w:type="spellStart"/>
      <w:r w:rsidRPr="00520ED4">
        <w:rPr>
          <w:rFonts w:ascii="Calibri" w:hAnsi="Calibri" w:cs="Calibri"/>
          <w:bCs/>
        </w:rPr>
        <w:t>Jaggs</w:t>
      </w:r>
      <w:proofErr w:type="spellEnd"/>
      <w:r w:rsidRPr="00520ED4">
        <w:rPr>
          <w:rFonts w:ascii="Calibri" w:hAnsi="Calibri" w:cs="Calibri"/>
          <w:bCs/>
        </w:rPr>
        <w:t xml:space="preserve"> (SJ) – South Chingford Founda</w:t>
      </w:r>
      <w:r w:rsidR="00520ED4">
        <w:rPr>
          <w:rFonts w:ascii="Calibri" w:hAnsi="Calibri" w:cs="Calibri"/>
          <w:bCs/>
        </w:rPr>
        <w:t xml:space="preserve">tion School. Jonathan </w:t>
      </w:r>
      <w:proofErr w:type="spellStart"/>
      <w:r w:rsidR="00520ED4">
        <w:rPr>
          <w:rFonts w:ascii="Calibri" w:hAnsi="Calibri" w:cs="Calibri"/>
          <w:bCs/>
        </w:rPr>
        <w:t>Gunzi</w:t>
      </w:r>
      <w:proofErr w:type="spellEnd"/>
      <w:r w:rsidR="00520ED4">
        <w:rPr>
          <w:rFonts w:ascii="Calibri" w:hAnsi="Calibri" w:cs="Calibri"/>
          <w:bCs/>
        </w:rPr>
        <w:t xml:space="preserve"> (JGI</w:t>
      </w:r>
      <w:r w:rsidRPr="00520ED4">
        <w:rPr>
          <w:rFonts w:ascii="Calibri" w:hAnsi="Calibri" w:cs="Calibri"/>
          <w:bCs/>
        </w:rPr>
        <w:t>) – WSFG, Meryl Davies (MDA)</w:t>
      </w:r>
      <w:r w:rsidR="00BF6CBD" w:rsidRPr="00520ED4">
        <w:rPr>
          <w:rFonts w:ascii="Calibri" w:hAnsi="Calibri" w:cs="Calibri"/>
          <w:bCs/>
        </w:rPr>
        <w:t xml:space="preserve"> </w:t>
      </w:r>
      <w:r w:rsidRPr="00520ED4">
        <w:rPr>
          <w:rFonts w:ascii="Calibri" w:hAnsi="Calibri" w:cs="Calibri"/>
          <w:bCs/>
        </w:rPr>
        <w:t xml:space="preserve">WSFG, Gill </w:t>
      </w:r>
      <w:proofErr w:type="spellStart"/>
      <w:r w:rsidRPr="00520ED4">
        <w:rPr>
          <w:rFonts w:ascii="Calibri" w:hAnsi="Calibri" w:cs="Calibri"/>
          <w:bCs/>
        </w:rPr>
        <w:t>Antha</w:t>
      </w:r>
      <w:proofErr w:type="spellEnd"/>
      <w:r w:rsidRPr="00520ED4">
        <w:rPr>
          <w:rFonts w:ascii="Calibri" w:hAnsi="Calibri" w:cs="Calibri"/>
          <w:bCs/>
        </w:rPr>
        <w:t xml:space="preserve"> (GA) – WSFG.</w:t>
      </w:r>
    </w:p>
    <w:p w14:paraId="0B06D01E" w14:textId="77777777" w:rsidR="00472BFC" w:rsidRPr="00520ED4" w:rsidRDefault="00472BFC" w:rsidP="00520ED4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1F6AD628" w14:textId="206F5ED3" w:rsidR="00472BFC" w:rsidRPr="00520ED4" w:rsidRDefault="00472BFC" w:rsidP="00520ED4">
      <w:pPr>
        <w:spacing w:after="0" w:line="276" w:lineRule="auto"/>
        <w:jc w:val="both"/>
        <w:rPr>
          <w:rFonts w:ascii="Calibri" w:hAnsi="Calibri" w:cs="Calibri"/>
          <w:bCs/>
        </w:rPr>
      </w:pPr>
      <w:r w:rsidRPr="00520ED4">
        <w:rPr>
          <w:rFonts w:ascii="Calibri" w:hAnsi="Calibri" w:cs="Calibri"/>
          <w:b/>
          <w:bCs/>
        </w:rPr>
        <w:t>Apologies:</w:t>
      </w:r>
      <w:r w:rsidRPr="00520ED4">
        <w:rPr>
          <w:rFonts w:ascii="Calibri" w:hAnsi="Calibri" w:cs="Calibri"/>
          <w:bCs/>
        </w:rPr>
        <w:t xml:space="preserve"> </w:t>
      </w:r>
      <w:r w:rsidR="00BF6CBD" w:rsidRPr="00520ED4">
        <w:rPr>
          <w:rFonts w:ascii="Calibri" w:hAnsi="Calibri" w:cs="Calibri"/>
          <w:bCs/>
        </w:rPr>
        <w:tab/>
      </w:r>
      <w:r w:rsidRPr="00520ED4">
        <w:rPr>
          <w:rFonts w:ascii="Calibri" w:hAnsi="Calibri" w:cs="Calibri"/>
          <w:bCs/>
        </w:rPr>
        <w:t xml:space="preserve">Tim Morris (TM) – </w:t>
      </w:r>
      <w:proofErr w:type="spellStart"/>
      <w:r w:rsidRPr="00520ED4">
        <w:rPr>
          <w:rFonts w:ascii="Calibri" w:hAnsi="Calibri" w:cs="Calibri"/>
          <w:bCs/>
        </w:rPr>
        <w:t>Highams</w:t>
      </w:r>
      <w:proofErr w:type="spellEnd"/>
      <w:r w:rsidRPr="00520ED4">
        <w:rPr>
          <w:rFonts w:ascii="Calibri" w:hAnsi="Calibri" w:cs="Calibri"/>
          <w:bCs/>
        </w:rPr>
        <w:t xml:space="preserve"> Park </w:t>
      </w:r>
    </w:p>
    <w:p w14:paraId="60A68C67" w14:textId="77777777" w:rsidR="00472BFC" w:rsidRPr="00520ED4" w:rsidRDefault="00472BFC" w:rsidP="00520ED4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5E86E869" w14:textId="77777777" w:rsidR="00B31FC7" w:rsidRPr="00520ED4" w:rsidRDefault="6426BCAF" w:rsidP="00520ED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20ED4">
        <w:rPr>
          <w:rFonts w:ascii="Calibri" w:hAnsi="Calibri" w:cs="Calibri"/>
          <w:b/>
          <w:bCs/>
        </w:rPr>
        <w:t>Welcome</w:t>
      </w:r>
    </w:p>
    <w:p w14:paraId="43EAA521" w14:textId="77777777" w:rsidR="00741322" w:rsidRPr="00520ED4" w:rsidRDefault="6426BCAF" w:rsidP="00520ED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20ED4">
        <w:rPr>
          <w:rFonts w:ascii="Calibri" w:hAnsi="Calibri" w:cs="Calibri"/>
          <w:b/>
          <w:bCs/>
        </w:rPr>
        <w:t xml:space="preserve">Minutes and Matters Arising </w:t>
      </w:r>
    </w:p>
    <w:p w14:paraId="14224C44" w14:textId="77777777" w:rsidR="005D6A6A" w:rsidRPr="00520ED4" w:rsidRDefault="005D6A6A" w:rsidP="00520ED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b/>
        </w:rPr>
      </w:pPr>
      <w:r w:rsidRPr="00520ED4">
        <w:rPr>
          <w:rFonts w:ascii="Calibri" w:hAnsi="Calibri" w:cs="Calibri"/>
          <w:b/>
        </w:rPr>
        <w:t>CPD</w:t>
      </w:r>
    </w:p>
    <w:p w14:paraId="7433F154" w14:textId="26427108" w:rsidR="00C50C71" w:rsidRPr="00520ED4" w:rsidRDefault="6426BCAF" w:rsidP="00520ED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20ED4">
        <w:rPr>
          <w:rFonts w:ascii="Calibri" w:hAnsi="Calibri" w:cs="Calibri"/>
          <w:b/>
          <w:bCs/>
        </w:rPr>
        <w:t xml:space="preserve">Apprenticeships update: </w:t>
      </w:r>
    </w:p>
    <w:p w14:paraId="03CE7A21" w14:textId="77777777" w:rsidR="00026626" w:rsidRPr="00520ED4" w:rsidRDefault="00026626" w:rsidP="00520ED4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5DF70F54" w14:textId="7E953E1E" w:rsidR="00C50C71" w:rsidRPr="00520ED4" w:rsidRDefault="00C50C71" w:rsidP="00520ED4">
      <w:pPr>
        <w:spacing w:after="0" w:line="240" w:lineRule="auto"/>
        <w:jc w:val="both"/>
        <w:rPr>
          <w:rFonts w:ascii="Calibri" w:hAnsi="Calibri" w:cs="Calibri"/>
          <w:bCs/>
        </w:rPr>
      </w:pPr>
      <w:r w:rsidRPr="00520ED4">
        <w:rPr>
          <w:rFonts w:ascii="Calibri" w:hAnsi="Calibri" w:cs="Calibri"/>
          <w:bCs/>
        </w:rPr>
        <w:t>JG</w:t>
      </w:r>
      <w:r w:rsidR="00520ED4">
        <w:rPr>
          <w:rFonts w:ascii="Calibri" w:hAnsi="Calibri" w:cs="Calibri"/>
          <w:bCs/>
        </w:rPr>
        <w:t>I</w:t>
      </w:r>
      <w:r w:rsidRPr="00520ED4">
        <w:rPr>
          <w:rFonts w:ascii="Calibri" w:hAnsi="Calibri" w:cs="Calibri"/>
          <w:bCs/>
        </w:rPr>
        <w:t xml:space="preserve"> said that </w:t>
      </w:r>
      <w:r w:rsidR="00775FA2">
        <w:rPr>
          <w:rFonts w:ascii="Calibri" w:hAnsi="Calibri" w:cs="Calibri"/>
          <w:bCs/>
        </w:rPr>
        <w:t>funding for</w:t>
      </w:r>
      <w:r w:rsidRPr="00520ED4">
        <w:rPr>
          <w:rFonts w:ascii="Calibri" w:hAnsi="Calibri" w:cs="Calibri"/>
          <w:bCs/>
        </w:rPr>
        <w:t xml:space="preserve"> the </w:t>
      </w:r>
      <w:r w:rsidR="00520ED4" w:rsidRPr="00520ED4">
        <w:rPr>
          <w:rFonts w:ascii="Calibri" w:hAnsi="Calibri" w:cs="Calibri"/>
          <w:bCs/>
        </w:rPr>
        <w:t>apprenticeships</w:t>
      </w:r>
      <w:r w:rsidR="00276D7C">
        <w:rPr>
          <w:rFonts w:ascii="Calibri" w:hAnsi="Calibri" w:cs="Calibri"/>
          <w:bCs/>
        </w:rPr>
        <w:t xml:space="preserve"> through</w:t>
      </w:r>
      <w:r w:rsidR="00775FA2">
        <w:rPr>
          <w:rFonts w:ascii="Calibri" w:hAnsi="Calibri" w:cs="Calibri"/>
          <w:bCs/>
        </w:rPr>
        <w:t xml:space="preserve"> </w:t>
      </w:r>
      <w:r w:rsidRPr="00520ED4">
        <w:rPr>
          <w:rFonts w:ascii="Calibri" w:hAnsi="Calibri" w:cs="Calibri"/>
          <w:bCs/>
        </w:rPr>
        <w:t xml:space="preserve">the National College </w:t>
      </w:r>
      <w:proofErr w:type="gramStart"/>
      <w:r w:rsidR="00795B3A">
        <w:rPr>
          <w:rFonts w:ascii="Calibri" w:hAnsi="Calibri" w:cs="Calibri"/>
          <w:bCs/>
        </w:rPr>
        <w:t>w</w:t>
      </w:r>
      <w:r w:rsidR="00775FA2">
        <w:rPr>
          <w:rFonts w:ascii="Calibri" w:hAnsi="Calibri" w:cs="Calibri"/>
          <w:bCs/>
        </w:rPr>
        <w:t>ill</w:t>
      </w:r>
      <w:proofErr w:type="gramEnd"/>
      <w:r w:rsidR="00775FA2">
        <w:rPr>
          <w:rFonts w:ascii="Calibri" w:hAnsi="Calibri" w:cs="Calibri"/>
          <w:bCs/>
        </w:rPr>
        <w:t xml:space="preserve"> need to be organised directly between Mel </w:t>
      </w:r>
      <w:proofErr w:type="spellStart"/>
      <w:r w:rsidR="00775FA2">
        <w:rPr>
          <w:rFonts w:ascii="Calibri" w:hAnsi="Calibri" w:cs="Calibri"/>
          <w:bCs/>
        </w:rPr>
        <w:t>Thorton</w:t>
      </w:r>
      <w:proofErr w:type="spellEnd"/>
      <w:r w:rsidR="00775FA2">
        <w:rPr>
          <w:rFonts w:ascii="Calibri" w:hAnsi="Calibri" w:cs="Calibri"/>
          <w:bCs/>
        </w:rPr>
        <w:t xml:space="preserve"> (WF) and individual schools. </w:t>
      </w:r>
    </w:p>
    <w:p w14:paraId="1A492BFE" w14:textId="77777777" w:rsidR="00C50C71" w:rsidRPr="00520ED4" w:rsidRDefault="00C50C71" w:rsidP="00520ED4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45AF4F8A" w14:textId="6807BB29" w:rsidR="00C50C71" w:rsidRPr="00520ED4" w:rsidRDefault="00C50C71" w:rsidP="00520ED4">
      <w:pPr>
        <w:spacing w:after="0" w:line="240" w:lineRule="auto"/>
        <w:jc w:val="both"/>
        <w:rPr>
          <w:rFonts w:ascii="Calibri" w:hAnsi="Calibri" w:cs="Calibri"/>
          <w:bCs/>
        </w:rPr>
      </w:pPr>
      <w:r w:rsidRPr="00520ED4">
        <w:rPr>
          <w:rFonts w:ascii="Calibri" w:hAnsi="Calibri" w:cs="Calibri"/>
          <w:bCs/>
        </w:rPr>
        <w:t>These apprenticeships are open to both teaching and support staff. A meeting at WSFG on 1</w:t>
      </w:r>
      <w:r w:rsidRPr="00520ED4">
        <w:rPr>
          <w:rFonts w:ascii="Calibri" w:hAnsi="Calibri" w:cs="Calibri"/>
          <w:bCs/>
          <w:vertAlign w:val="superscript"/>
        </w:rPr>
        <w:t>st</w:t>
      </w:r>
      <w:r w:rsidRPr="00520ED4">
        <w:rPr>
          <w:rFonts w:ascii="Calibri" w:hAnsi="Calibri" w:cs="Calibri"/>
          <w:bCs/>
        </w:rPr>
        <w:t xml:space="preserve"> April at 4.00 pm – 6.00 pm </w:t>
      </w:r>
      <w:proofErr w:type="gramStart"/>
      <w:r w:rsidRPr="00520ED4">
        <w:rPr>
          <w:rFonts w:ascii="Calibri" w:hAnsi="Calibri" w:cs="Calibri"/>
          <w:bCs/>
        </w:rPr>
        <w:t>has been arranged</w:t>
      </w:r>
      <w:proofErr w:type="gramEnd"/>
      <w:r w:rsidRPr="00520ED4">
        <w:rPr>
          <w:rFonts w:ascii="Calibri" w:hAnsi="Calibri" w:cs="Calibri"/>
          <w:bCs/>
        </w:rPr>
        <w:t>. The HT’s will make the decision on the numbers that can sign up</w:t>
      </w:r>
      <w:r w:rsidR="00520ED4">
        <w:rPr>
          <w:rFonts w:ascii="Calibri" w:hAnsi="Calibri" w:cs="Calibri"/>
          <w:bCs/>
        </w:rPr>
        <w:t xml:space="preserve"> and participate </w:t>
      </w:r>
      <w:r w:rsidRPr="00520ED4">
        <w:rPr>
          <w:rFonts w:ascii="Calibri" w:hAnsi="Calibri" w:cs="Calibri"/>
          <w:bCs/>
        </w:rPr>
        <w:t>and the criteria. Jonathan said that WSFG is asking interested colleagues to write a</w:t>
      </w:r>
      <w:r w:rsidR="00520ED4">
        <w:rPr>
          <w:rFonts w:ascii="Calibri" w:hAnsi="Calibri" w:cs="Calibri"/>
          <w:bCs/>
        </w:rPr>
        <w:t xml:space="preserve"> letter of interest so that the Leadership Team</w:t>
      </w:r>
      <w:r w:rsidRPr="00520ED4">
        <w:rPr>
          <w:rFonts w:ascii="Calibri" w:hAnsi="Calibri" w:cs="Calibri"/>
          <w:bCs/>
        </w:rPr>
        <w:t xml:space="preserve"> can decide if the </w:t>
      </w:r>
      <w:r w:rsidR="00775FA2">
        <w:rPr>
          <w:rFonts w:ascii="Calibri" w:hAnsi="Calibri" w:cs="Calibri"/>
          <w:bCs/>
        </w:rPr>
        <w:t>chosen course is right for them and limit the numbers.</w:t>
      </w:r>
      <w:r w:rsidRPr="00520ED4">
        <w:rPr>
          <w:rFonts w:ascii="Calibri" w:hAnsi="Calibri" w:cs="Calibri"/>
          <w:bCs/>
        </w:rPr>
        <w:t xml:space="preserve"> They </w:t>
      </w:r>
      <w:r w:rsidR="0067077C">
        <w:rPr>
          <w:rFonts w:ascii="Calibri" w:hAnsi="Calibri" w:cs="Calibri"/>
          <w:bCs/>
        </w:rPr>
        <w:t>will also have to apply on-line;</w:t>
      </w:r>
      <w:r w:rsidR="00520ED4">
        <w:rPr>
          <w:rFonts w:ascii="Calibri" w:hAnsi="Calibri" w:cs="Calibri"/>
          <w:bCs/>
        </w:rPr>
        <w:t xml:space="preserve"> </w:t>
      </w:r>
      <w:r w:rsidRPr="00520ED4">
        <w:rPr>
          <w:rFonts w:ascii="Calibri" w:hAnsi="Calibri" w:cs="Calibri"/>
          <w:bCs/>
        </w:rPr>
        <w:t xml:space="preserve">the deadline for this </w:t>
      </w:r>
      <w:proofErr w:type="gramStart"/>
      <w:r w:rsidRPr="00520ED4">
        <w:rPr>
          <w:rFonts w:ascii="Calibri" w:hAnsi="Calibri" w:cs="Calibri"/>
          <w:bCs/>
        </w:rPr>
        <w:t>has now been move</w:t>
      </w:r>
      <w:r w:rsidR="00D172FC">
        <w:rPr>
          <w:rFonts w:ascii="Calibri" w:hAnsi="Calibri" w:cs="Calibri"/>
          <w:bCs/>
        </w:rPr>
        <w:t>d</w:t>
      </w:r>
      <w:proofErr w:type="gramEnd"/>
      <w:r w:rsidRPr="00520ED4">
        <w:rPr>
          <w:rFonts w:ascii="Calibri" w:hAnsi="Calibri" w:cs="Calibri"/>
          <w:bCs/>
        </w:rPr>
        <w:t xml:space="preserve"> to </w:t>
      </w:r>
      <w:r w:rsidR="00775FA2">
        <w:rPr>
          <w:rFonts w:ascii="Calibri" w:hAnsi="Calibri" w:cs="Calibri"/>
          <w:bCs/>
        </w:rPr>
        <w:t>late April.</w:t>
      </w:r>
    </w:p>
    <w:p w14:paraId="1271A167" w14:textId="77777777" w:rsidR="00C50C71" w:rsidRPr="00520ED4" w:rsidRDefault="00C50C71" w:rsidP="00520ED4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2248262E" w14:textId="12F92AAF" w:rsidR="00C50C71" w:rsidRPr="00520ED4" w:rsidRDefault="00C50C71" w:rsidP="00520ED4">
      <w:pPr>
        <w:spacing w:after="0" w:line="240" w:lineRule="auto"/>
        <w:jc w:val="both"/>
        <w:rPr>
          <w:rFonts w:ascii="Calibri" w:hAnsi="Calibri" w:cs="Calibri"/>
          <w:bCs/>
        </w:rPr>
      </w:pPr>
      <w:r w:rsidRPr="00520ED4">
        <w:rPr>
          <w:rFonts w:ascii="Calibri" w:hAnsi="Calibri" w:cs="Calibri"/>
          <w:bCs/>
        </w:rPr>
        <w:t>Part of the above programme is a residential</w:t>
      </w:r>
      <w:r w:rsidR="00520ED4">
        <w:rPr>
          <w:rFonts w:ascii="Calibri" w:hAnsi="Calibri" w:cs="Calibri"/>
          <w:bCs/>
        </w:rPr>
        <w:t>,</w:t>
      </w:r>
      <w:r w:rsidRPr="00520ED4">
        <w:rPr>
          <w:rFonts w:ascii="Calibri" w:hAnsi="Calibri" w:cs="Calibri"/>
          <w:bCs/>
        </w:rPr>
        <w:t xml:space="preserve"> once the cohort </w:t>
      </w:r>
      <w:proofErr w:type="gramStart"/>
      <w:r w:rsidRPr="00520ED4">
        <w:rPr>
          <w:rFonts w:ascii="Calibri" w:hAnsi="Calibri" w:cs="Calibri"/>
          <w:bCs/>
        </w:rPr>
        <w:t>has been agreed</w:t>
      </w:r>
      <w:proofErr w:type="gramEnd"/>
      <w:r w:rsidRPr="00520ED4">
        <w:rPr>
          <w:rFonts w:ascii="Calibri" w:hAnsi="Calibri" w:cs="Calibri"/>
          <w:bCs/>
        </w:rPr>
        <w:t xml:space="preserve"> then dates for the </w:t>
      </w:r>
      <w:r w:rsidR="00520ED4" w:rsidRPr="00520ED4">
        <w:rPr>
          <w:rFonts w:ascii="Calibri" w:hAnsi="Calibri" w:cs="Calibri"/>
          <w:bCs/>
        </w:rPr>
        <w:t>residential</w:t>
      </w:r>
      <w:r w:rsidRPr="00520ED4">
        <w:rPr>
          <w:rFonts w:ascii="Calibri" w:hAnsi="Calibri" w:cs="Calibri"/>
          <w:bCs/>
        </w:rPr>
        <w:t xml:space="preserve"> can be </w:t>
      </w:r>
      <w:r w:rsidR="00AB204F" w:rsidRPr="00520ED4">
        <w:rPr>
          <w:rFonts w:ascii="Calibri" w:hAnsi="Calibri" w:cs="Calibri"/>
          <w:bCs/>
        </w:rPr>
        <w:t>discussed at the Steering Group meetings.</w:t>
      </w:r>
    </w:p>
    <w:p w14:paraId="232FEBED" w14:textId="77777777" w:rsidR="00026626" w:rsidRDefault="00026626" w:rsidP="00520ED4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264A8BB6" w14:textId="3A069FE0" w:rsidR="0067077C" w:rsidRPr="00520ED4" w:rsidRDefault="0067077C" w:rsidP="00520ED4">
      <w:pPr>
        <w:spacing w:after="0" w:line="240" w:lineRule="auto"/>
        <w:jc w:val="both"/>
        <w:rPr>
          <w:rFonts w:ascii="Calibri" w:hAnsi="Calibri" w:cs="Calibri"/>
          <w:bCs/>
        </w:rPr>
      </w:pPr>
      <w:r w:rsidRPr="0067077C">
        <w:rPr>
          <w:rFonts w:ascii="Calibri" w:hAnsi="Calibri" w:cs="Calibri"/>
          <w:b/>
          <w:bCs/>
        </w:rPr>
        <w:t>Action:</w:t>
      </w:r>
      <w:r>
        <w:rPr>
          <w:rFonts w:ascii="Calibri" w:hAnsi="Calibri" w:cs="Calibri"/>
          <w:bCs/>
        </w:rPr>
        <w:t xml:space="preserve"> All to promote the event at WSFG on the 1</w:t>
      </w:r>
      <w:r w:rsidRPr="0067077C">
        <w:rPr>
          <w:rFonts w:ascii="Calibri" w:hAnsi="Calibri" w:cs="Calibri"/>
          <w:bCs/>
          <w:vertAlign w:val="superscript"/>
        </w:rPr>
        <w:t>st</w:t>
      </w:r>
      <w:r>
        <w:rPr>
          <w:rFonts w:ascii="Calibri" w:hAnsi="Calibri" w:cs="Calibri"/>
          <w:bCs/>
        </w:rPr>
        <w:t xml:space="preserve"> April.</w:t>
      </w:r>
    </w:p>
    <w:p w14:paraId="751673C4" w14:textId="77777777" w:rsidR="00F02EBC" w:rsidRPr="00520ED4" w:rsidRDefault="00F02EBC" w:rsidP="00520ED4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B396465" w14:textId="7BE73783" w:rsidR="7AEBF792" w:rsidRPr="00520ED4" w:rsidRDefault="00520ED4" w:rsidP="00520ED4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</w:t>
      </w:r>
      <w:r w:rsidR="00AB204F" w:rsidRPr="00520ED4">
        <w:rPr>
          <w:rFonts w:ascii="Calibri" w:hAnsi="Calibri" w:cs="Calibri"/>
          <w:b/>
          <w:bCs/>
        </w:rPr>
        <w:t>LR3 research:</w:t>
      </w:r>
    </w:p>
    <w:p w14:paraId="7CE93C3A" w14:textId="0BA3F42E" w:rsidR="00AB204F" w:rsidRPr="00520ED4" w:rsidRDefault="00AB204F" w:rsidP="00520ED4">
      <w:pPr>
        <w:spacing w:after="0" w:line="240" w:lineRule="auto"/>
        <w:jc w:val="both"/>
        <w:rPr>
          <w:rFonts w:ascii="Calibri" w:hAnsi="Calibri" w:cs="Calibri"/>
          <w:bCs/>
        </w:rPr>
      </w:pPr>
      <w:r w:rsidRPr="00520ED4">
        <w:rPr>
          <w:rFonts w:ascii="Calibri" w:hAnsi="Calibri" w:cs="Calibri"/>
          <w:bCs/>
        </w:rPr>
        <w:t>There were nine candidates for the r</w:t>
      </w:r>
      <w:r w:rsidR="00D172FC">
        <w:rPr>
          <w:rFonts w:ascii="Calibri" w:hAnsi="Calibri" w:cs="Calibri"/>
          <w:bCs/>
        </w:rPr>
        <w:t xml:space="preserve">esearch project and three colleagues from partner </w:t>
      </w:r>
      <w:proofErr w:type="gramStart"/>
      <w:r w:rsidR="00D172FC">
        <w:rPr>
          <w:rFonts w:ascii="Calibri" w:hAnsi="Calibri" w:cs="Calibri"/>
          <w:bCs/>
        </w:rPr>
        <w:t xml:space="preserve">schools </w:t>
      </w:r>
      <w:r w:rsidRPr="00520ED4">
        <w:rPr>
          <w:rFonts w:ascii="Calibri" w:hAnsi="Calibri" w:cs="Calibri"/>
          <w:bCs/>
        </w:rPr>
        <w:t xml:space="preserve"> have</w:t>
      </w:r>
      <w:proofErr w:type="gramEnd"/>
      <w:r w:rsidRPr="00520ED4">
        <w:rPr>
          <w:rFonts w:ascii="Calibri" w:hAnsi="Calibri" w:cs="Calibri"/>
          <w:bCs/>
        </w:rPr>
        <w:t xml:space="preserve"> been selected. The r</w:t>
      </w:r>
      <w:r w:rsidR="00520ED4">
        <w:rPr>
          <w:rFonts w:ascii="Calibri" w:hAnsi="Calibri" w:cs="Calibri"/>
          <w:bCs/>
        </w:rPr>
        <w:t>esearch has now started and the</w:t>
      </w:r>
      <w:r w:rsidRPr="00520ED4">
        <w:rPr>
          <w:rFonts w:ascii="Calibri" w:hAnsi="Calibri" w:cs="Calibri"/>
          <w:bCs/>
        </w:rPr>
        <w:t xml:space="preserve"> candidate</w:t>
      </w:r>
      <w:r w:rsidR="00520ED4">
        <w:rPr>
          <w:rFonts w:ascii="Calibri" w:hAnsi="Calibri" w:cs="Calibri"/>
          <w:bCs/>
        </w:rPr>
        <w:t>s</w:t>
      </w:r>
      <w:r w:rsidRPr="00520ED4">
        <w:rPr>
          <w:rFonts w:ascii="Calibri" w:hAnsi="Calibri" w:cs="Calibri"/>
          <w:bCs/>
        </w:rPr>
        <w:t xml:space="preserve"> wi</w:t>
      </w:r>
      <w:r w:rsidR="0067077C">
        <w:rPr>
          <w:rFonts w:ascii="Calibri" w:hAnsi="Calibri" w:cs="Calibri"/>
          <w:bCs/>
        </w:rPr>
        <w:t xml:space="preserve">ll start getting payment in their </w:t>
      </w:r>
      <w:r w:rsidRPr="00520ED4">
        <w:rPr>
          <w:rFonts w:ascii="Calibri" w:hAnsi="Calibri" w:cs="Calibri"/>
          <w:bCs/>
        </w:rPr>
        <w:t xml:space="preserve">April pay, this will continue for the year. </w:t>
      </w:r>
      <w:r w:rsidR="00775FA2">
        <w:rPr>
          <w:rFonts w:ascii="Calibri" w:hAnsi="Calibri" w:cs="Calibri"/>
          <w:bCs/>
        </w:rPr>
        <w:t xml:space="preserve">They will present their findings at ta </w:t>
      </w:r>
      <w:proofErr w:type="spellStart"/>
      <w:r w:rsidR="00775FA2">
        <w:rPr>
          <w:rFonts w:ascii="Calibri" w:hAnsi="Calibri" w:cs="Calibri"/>
          <w:bCs/>
        </w:rPr>
        <w:t>Teachmeet</w:t>
      </w:r>
      <w:proofErr w:type="spellEnd"/>
      <w:r w:rsidR="00775FA2">
        <w:rPr>
          <w:rFonts w:ascii="Calibri" w:hAnsi="Calibri" w:cs="Calibri"/>
          <w:bCs/>
        </w:rPr>
        <w:t>.</w:t>
      </w:r>
    </w:p>
    <w:p w14:paraId="5CFD1F59" w14:textId="77777777" w:rsidR="00AB204F" w:rsidRPr="00520ED4" w:rsidRDefault="00AB204F" w:rsidP="00520ED4">
      <w:pPr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2186"/>
        <w:gridCol w:w="2445"/>
        <w:gridCol w:w="5264"/>
      </w:tblGrid>
      <w:tr w:rsidR="00AB204F" w:rsidRPr="00520ED4" w14:paraId="70BF51BF" w14:textId="77777777" w:rsidTr="00AB204F">
        <w:trPr>
          <w:trHeight w:val="313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37337E" w14:textId="77777777" w:rsidR="00AB204F" w:rsidRPr="00520ED4" w:rsidRDefault="00AB204F" w:rsidP="00520E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20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TLR Research Programme</w:t>
            </w:r>
          </w:p>
        </w:tc>
      </w:tr>
      <w:tr w:rsidR="00AB204F" w:rsidRPr="00520ED4" w14:paraId="3553AC48" w14:textId="77777777" w:rsidTr="00AB204F">
        <w:trPr>
          <w:trHeight w:val="234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F895" w14:textId="77777777" w:rsidR="00AB204F" w:rsidRPr="00520ED4" w:rsidRDefault="00AB204F" w:rsidP="00520E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20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Name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510E" w14:textId="77777777" w:rsidR="00AB204F" w:rsidRPr="00520ED4" w:rsidRDefault="00AB204F" w:rsidP="00520E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20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School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79B3" w14:textId="77777777" w:rsidR="00AB204F" w:rsidRPr="00520ED4" w:rsidRDefault="00AB204F" w:rsidP="00520E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20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Project (brief outline)</w:t>
            </w:r>
          </w:p>
        </w:tc>
      </w:tr>
      <w:tr w:rsidR="00AB204F" w:rsidRPr="00520ED4" w14:paraId="63D0B74E" w14:textId="77777777" w:rsidTr="00AB204F">
        <w:trPr>
          <w:trHeight w:val="670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2158" w14:textId="77777777" w:rsidR="00AB204F" w:rsidRPr="00520ED4" w:rsidRDefault="00AB204F" w:rsidP="00520E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>Sarah Gibson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08FA" w14:textId="77777777" w:rsidR="00AB204F" w:rsidRPr="00520ED4" w:rsidRDefault="00AB204F" w:rsidP="00520E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Frederick Bremer 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611F" w14:textId="7C5D1631" w:rsidR="00AB204F" w:rsidRPr="00520ED4" w:rsidRDefault="00AB204F" w:rsidP="00520E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>Closing the gap</w:t>
            </w:r>
            <w:r w:rsidR="00D172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focusing on </w:t>
            </w:r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middle </w:t>
            </w:r>
            <w:proofErr w:type="spellStart"/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>atta</w:t>
            </w:r>
            <w:r w:rsidR="00D172FC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>ners</w:t>
            </w:r>
            <w:proofErr w:type="spellEnd"/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helping them to become higher </w:t>
            </w:r>
            <w:proofErr w:type="spellStart"/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>attainers</w:t>
            </w:r>
            <w:proofErr w:type="spellEnd"/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focusing on year 10's </w:t>
            </w:r>
          </w:p>
        </w:tc>
      </w:tr>
      <w:tr w:rsidR="00AB204F" w:rsidRPr="00520ED4" w14:paraId="71767E4E" w14:textId="77777777" w:rsidTr="00AB204F">
        <w:trPr>
          <w:trHeight w:val="670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B65" w14:textId="77777777" w:rsidR="00AB204F" w:rsidRPr="00520ED4" w:rsidRDefault="00AB204F" w:rsidP="00520E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>Alex Gordon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F64A" w14:textId="77777777" w:rsidR="00AB204F" w:rsidRPr="00520ED4" w:rsidRDefault="00AB204F" w:rsidP="00520E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>Chingford Foundation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2B21" w14:textId="77777777" w:rsidR="00AB204F" w:rsidRPr="00520ED4" w:rsidRDefault="00AB204F" w:rsidP="00520E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>Evaluate the provision offered to the most able year 9 students for subjects Maths and English</w:t>
            </w:r>
          </w:p>
        </w:tc>
      </w:tr>
      <w:tr w:rsidR="00AB204F" w:rsidRPr="00520ED4" w14:paraId="23646180" w14:textId="77777777" w:rsidTr="00AB204F">
        <w:trPr>
          <w:trHeight w:val="447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770F" w14:textId="77777777" w:rsidR="00AB204F" w:rsidRPr="00520ED4" w:rsidRDefault="00AB204F" w:rsidP="00520E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Sarah Jane St </w:t>
            </w:r>
            <w:proofErr w:type="spellStart"/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>Aimie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7D0D" w14:textId="77777777" w:rsidR="00AB204F" w:rsidRPr="00520ED4" w:rsidRDefault="00AB204F" w:rsidP="00520E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>Holy Family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2633" w14:textId="3E28BDDF" w:rsidR="00AB204F" w:rsidRPr="00520ED4" w:rsidRDefault="00AB204F" w:rsidP="00520E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Raising attainment of black </w:t>
            </w:r>
            <w:r w:rsidR="00D172FC"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>Caribbean</w:t>
            </w:r>
            <w:r w:rsidRPr="00520E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boys, year 7</w:t>
            </w:r>
          </w:p>
        </w:tc>
      </w:tr>
    </w:tbl>
    <w:p w14:paraId="5EDE2C21" w14:textId="77777777" w:rsidR="00AB204F" w:rsidRPr="00520ED4" w:rsidRDefault="00AB204F" w:rsidP="00520ED4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0E0829E3" w14:textId="360F57EF" w:rsidR="7AEBF792" w:rsidRPr="00520ED4" w:rsidRDefault="00AB204F" w:rsidP="00520ED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20ED4">
        <w:rPr>
          <w:rFonts w:ascii="Calibri" w:hAnsi="Calibri" w:cs="Calibri"/>
          <w:b/>
          <w:bCs/>
        </w:rPr>
        <w:t>P</w:t>
      </w:r>
      <w:r w:rsidR="00520ED4">
        <w:rPr>
          <w:rFonts w:ascii="Calibri" w:hAnsi="Calibri" w:cs="Calibri"/>
          <w:b/>
          <w:bCs/>
        </w:rPr>
        <w:t>TI courses</w:t>
      </w:r>
      <w:r w:rsidR="7AEBF792" w:rsidRPr="00520ED4">
        <w:rPr>
          <w:rFonts w:ascii="Calibri" w:hAnsi="Calibri" w:cs="Calibri"/>
          <w:b/>
          <w:bCs/>
        </w:rPr>
        <w:t>:</w:t>
      </w:r>
    </w:p>
    <w:p w14:paraId="13B9B092" w14:textId="77777777" w:rsidR="00026626" w:rsidRPr="00520ED4" w:rsidRDefault="00026626" w:rsidP="00520ED4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1AA69FD" w14:textId="7FB2B1B5" w:rsidR="009A6F69" w:rsidRPr="00520ED4" w:rsidRDefault="00AB204F" w:rsidP="00D172FC">
      <w:pPr>
        <w:spacing w:after="0" w:line="240" w:lineRule="auto"/>
        <w:jc w:val="both"/>
        <w:rPr>
          <w:rFonts w:ascii="Calibri" w:hAnsi="Calibri" w:cs="Calibri"/>
          <w:bCs/>
        </w:rPr>
      </w:pPr>
      <w:r w:rsidRPr="00D172FC">
        <w:rPr>
          <w:rFonts w:ascii="Calibri" w:hAnsi="Calibri" w:cs="Calibri"/>
          <w:bCs/>
        </w:rPr>
        <w:t>The la</w:t>
      </w:r>
      <w:r w:rsidR="0067077C" w:rsidRPr="00D172FC">
        <w:rPr>
          <w:rFonts w:ascii="Calibri" w:hAnsi="Calibri" w:cs="Calibri"/>
          <w:bCs/>
        </w:rPr>
        <w:t>s</w:t>
      </w:r>
      <w:r w:rsidR="00D172FC">
        <w:rPr>
          <w:rFonts w:ascii="Calibri" w:hAnsi="Calibri" w:cs="Calibri"/>
          <w:bCs/>
        </w:rPr>
        <w:t xml:space="preserve">t set of courses are next week. An evaluation of the </w:t>
      </w:r>
      <w:r w:rsidR="00775FA2">
        <w:rPr>
          <w:rFonts w:ascii="Calibri" w:hAnsi="Calibri" w:cs="Calibri"/>
          <w:bCs/>
        </w:rPr>
        <w:t>will be shared.</w:t>
      </w:r>
    </w:p>
    <w:p w14:paraId="4F444C2C" w14:textId="11B102FA" w:rsidR="009A6F69" w:rsidRPr="00520ED4" w:rsidRDefault="009A6F69" w:rsidP="00520ED4">
      <w:pPr>
        <w:spacing w:after="0" w:line="240" w:lineRule="auto"/>
        <w:jc w:val="both"/>
        <w:rPr>
          <w:rFonts w:ascii="Calibri" w:hAnsi="Calibri" w:cs="Calibri"/>
          <w:bCs/>
        </w:rPr>
      </w:pPr>
      <w:r w:rsidRPr="00520ED4">
        <w:rPr>
          <w:rFonts w:ascii="Calibri" w:hAnsi="Calibri" w:cs="Calibri"/>
          <w:bCs/>
        </w:rPr>
        <w:t xml:space="preserve"> </w:t>
      </w:r>
    </w:p>
    <w:p w14:paraId="29B1FB49" w14:textId="77777777" w:rsidR="00AB204F" w:rsidRPr="00520ED4" w:rsidRDefault="00AB204F" w:rsidP="00520ED4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A66616B" w14:textId="7B07B7BA" w:rsidR="00A018D1" w:rsidRPr="00520ED4" w:rsidRDefault="6426BCAF" w:rsidP="00520ED4">
      <w:pPr>
        <w:spacing w:after="0" w:line="240" w:lineRule="auto"/>
        <w:jc w:val="both"/>
        <w:rPr>
          <w:rFonts w:ascii="Calibri" w:hAnsi="Calibri" w:cs="Calibri"/>
          <w:bCs/>
        </w:rPr>
      </w:pPr>
      <w:r w:rsidRPr="00520ED4">
        <w:rPr>
          <w:rFonts w:ascii="Calibri" w:hAnsi="Calibri" w:cs="Calibri"/>
          <w:b/>
          <w:bCs/>
        </w:rPr>
        <w:t xml:space="preserve">TSST </w:t>
      </w:r>
      <w:r w:rsidR="00026626" w:rsidRPr="00520ED4">
        <w:rPr>
          <w:rFonts w:ascii="Calibri" w:hAnsi="Calibri" w:cs="Calibri"/>
          <w:b/>
          <w:bCs/>
        </w:rPr>
        <w:t>- M</w:t>
      </w:r>
      <w:r w:rsidRPr="00520ED4">
        <w:rPr>
          <w:rFonts w:ascii="Calibri" w:hAnsi="Calibri" w:cs="Calibri"/>
          <w:b/>
          <w:bCs/>
        </w:rPr>
        <w:t>aths and</w:t>
      </w:r>
      <w:r w:rsidR="00026626" w:rsidRPr="00520ED4">
        <w:rPr>
          <w:rFonts w:ascii="Calibri" w:hAnsi="Calibri" w:cs="Calibri"/>
          <w:b/>
          <w:bCs/>
        </w:rPr>
        <w:t xml:space="preserve"> P</w:t>
      </w:r>
      <w:r w:rsidR="00A051A8" w:rsidRPr="00520ED4">
        <w:rPr>
          <w:rFonts w:ascii="Calibri" w:hAnsi="Calibri" w:cs="Calibri"/>
          <w:b/>
          <w:bCs/>
        </w:rPr>
        <w:t>hysics:</w:t>
      </w:r>
      <w:r w:rsidR="00A051A8" w:rsidRPr="00520ED4">
        <w:rPr>
          <w:rFonts w:ascii="Calibri" w:hAnsi="Calibri" w:cs="Calibri"/>
          <w:bCs/>
        </w:rPr>
        <w:t xml:space="preserve"> </w:t>
      </w:r>
    </w:p>
    <w:p w14:paraId="700894B2" w14:textId="77777777" w:rsidR="00026626" w:rsidRPr="00520ED4" w:rsidRDefault="00026626" w:rsidP="00520ED4">
      <w:pPr>
        <w:spacing w:after="0" w:line="240" w:lineRule="auto"/>
        <w:jc w:val="both"/>
        <w:rPr>
          <w:rFonts w:ascii="Calibri" w:hAnsi="Calibri" w:cs="Calibri"/>
        </w:rPr>
      </w:pPr>
    </w:p>
    <w:p w14:paraId="770C5C83" w14:textId="055862EB" w:rsidR="00AB204F" w:rsidRPr="00520ED4" w:rsidRDefault="0067077C" w:rsidP="00520ED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There are nine maths and six</w:t>
      </w:r>
      <w:r w:rsidR="00AB204F" w:rsidRPr="00520ED4">
        <w:rPr>
          <w:rFonts w:ascii="Calibri" w:hAnsi="Calibri" w:cs="Calibri"/>
        </w:rPr>
        <w:t xml:space="preserve"> physics trainees on the</w:t>
      </w:r>
      <w:r w:rsidR="00D172FC">
        <w:rPr>
          <w:rFonts w:ascii="Calibri" w:hAnsi="Calibri" w:cs="Calibri"/>
        </w:rPr>
        <w:t>se</w:t>
      </w:r>
      <w:r w:rsidR="00AB204F" w:rsidRPr="00520ED4">
        <w:rPr>
          <w:rFonts w:ascii="Calibri" w:hAnsi="Calibri" w:cs="Calibri"/>
        </w:rPr>
        <w:t xml:space="preserve"> courses and the potential to share </w:t>
      </w:r>
      <w:r w:rsidR="009A6F69" w:rsidRPr="00520ED4">
        <w:rPr>
          <w:rFonts w:ascii="Calibri" w:hAnsi="Calibri" w:cs="Calibri"/>
        </w:rPr>
        <w:t xml:space="preserve">information to faculties is very high. The trainee will </w:t>
      </w:r>
      <w:r w:rsidRPr="00520ED4">
        <w:rPr>
          <w:rFonts w:ascii="Calibri" w:hAnsi="Calibri" w:cs="Calibri"/>
        </w:rPr>
        <w:t>gain</w:t>
      </w:r>
      <w:r>
        <w:rPr>
          <w:rFonts w:ascii="Calibri" w:hAnsi="Calibri" w:cs="Calibri"/>
        </w:rPr>
        <w:t xml:space="preserve"> accreditation </w:t>
      </w:r>
      <w:r w:rsidRPr="00520ED4">
        <w:rPr>
          <w:rFonts w:ascii="Calibri" w:hAnsi="Calibri" w:cs="Calibri"/>
        </w:rPr>
        <w:t>from</w:t>
      </w:r>
      <w:r w:rsidR="009A6F69" w:rsidRPr="00520ED4">
        <w:rPr>
          <w:rFonts w:ascii="Calibri" w:hAnsi="Calibri" w:cs="Calibri"/>
        </w:rPr>
        <w:t xml:space="preserve"> </w:t>
      </w:r>
      <w:proofErr w:type="gramStart"/>
      <w:r w:rsidR="009A6F69" w:rsidRPr="00520ED4">
        <w:rPr>
          <w:rFonts w:ascii="Calibri" w:hAnsi="Calibri" w:cs="Calibri"/>
        </w:rPr>
        <w:t>The</w:t>
      </w:r>
      <w:proofErr w:type="gramEnd"/>
      <w:r w:rsidR="009A6F69" w:rsidRPr="00520ED4">
        <w:rPr>
          <w:rFonts w:ascii="Calibri" w:hAnsi="Calibri" w:cs="Calibri"/>
        </w:rPr>
        <w:t xml:space="preserve"> institute of Physics and the</w:t>
      </w:r>
      <w:r w:rsidR="00775FA2">
        <w:rPr>
          <w:rFonts w:ascii="Calibri" w:hAnsi="Calibri" w:cs="Calibri"/>
        </w:rPr>
        <w:t xml:space="preserve"> Joint</w:t>
      </w:r>
      <w:r w:rsidR="009A6F69" w:rsidRPr="00520ED4">
        <w:rPr>
          <w:rFonts w:ascii="Calibri" w:hAnsi="Calibri" w:cs="Calibri"/>
        </w:rPr>
        <w:t xml:space="preserve"> Maths Council. </w:t>
      </w:r>
    </w:p>
    <w:p w14:paraId="512C3A39" w14:textId="77777777" w:rsidR="009A6F69" w:rsidRPr="00520ED4" w:rsidRDefault="009A6F69" w:rsidP="00520ED4">
      <w:pPr>
        <w:spacing w:after="0" w:line="240" w:lineRule="auto"/>
        <w:jc w:val="both"/>
        <w:rPr>
          <w:rFonts w:ascii="Calibri" w:hAnsi="Calibri" w:cs="Calibri"/>
        </w:rPr>
      </w:pPr>
    </w:p>
    <w:p w14:paraId="484D5EE4" w14:textId="239E0C2D" w:rsidR="009A6F69" w:rsidRPr="00520ED4" w:rsidRDefault="009A6F69" w:rsidP="00520ED4">
      <w:pPr>
        <w:spacing w:after="0" w:line="240" w:lineRule="auto"/>
        <w:jc w:val="both"/>
        <w:rPr>
          <w:rFonts w:ascii="Calibri" w:hAnsi="Calibri" w:cs="Calibri"/>
        </w:rPr>
      </w:pPr>
      <w:r w:rsidRPr="00520ED4">
        <w:rPr>
          <w:rFonts w:ascii="Calibri" w:hAnsi="Calibri" w:cs="Calibri"/>
        </w:rPr>
        <w:t>JK asked if colleagues could still join the programme, JG</w:t>
      </w:r>
      <w:r w:rsidR="00D172FC">
        <w:rPr>
          <w:rFonts w:ascii="Calibri" w:hAnsi="Calibri" w:cs="Calibri"/>
        </w:rPr>
        <w:t>I</w:t>
      </w:r>
      <w:r w:rsidRPr="00520ED4">
        <w:rPr>
          <w:rFonts w:ascii="Calibri" w:hAnsi="Calibri" w:cs="Calibri"/>
        </w:rPr>
        <w:t xml:space="preserve"> said </w:t>
      </w:r>
      <w:r w:rsidR="0067077C" w:rsidRPr="00520ED4">
        <w:rPr>
          <w:rFonts w:ascii="Calibri" w:hAnsi="Calibri" w:cs="Calibri"/>
        </w:rPr>
        <w:t>unfortunately</w:t>
      </w:r>
      <w:r w:rsidRPr="00520ED4">
        <w:rPr>
          <w:rFonts w:ascii="Calibri" w:hAnsi="Calibri" w:cs="Calibri"/>
        </w:rPr>
        <w:t xml:space="preserve"> not but if funding was available then this could run</w:t>
      </w:r>
      <w:r w:rsidR="0067077C">
        <w:rPr>
          <w:rFonts w:ascii="Calibri" w:hAnsi="Calibri" w:cs="Calibri"/>
        </w:rPr>
        <w:t xml:space="preserve"> again</w:t>
      </w:r>
      <w:r w:rsidRPr="00520ED4">
        <w:rPr>
          <w:rFonts w:ascii="Calibri" w:hAnsi="Calibri" w:cs="Calibri"/>
        </w:rPr>
        <w:t xml:space="preserve"> next year. </w:t>
      </w:r>
    </w:p>
    <w:p w14:paraId="039E5EE9" w14:textId="77777777" w:rsidR="009A6F69" w:rsidRPr="00520ED4" w:rsidRDefault="009A6F69" w:rsidP="00520ED4">
      <w:pPr>
        <w:spacing w:after="0" w:line="240" w:lineRule="auto"/>
        <w:jc w:val="both"/>
        <w:rPr>
          <w:rFonts w:ascii="Calibri" w:hAnsi="Calibri" w:cs="Calibri"/>
        </w:rPr>
      </w:pPr>
    </w:p>
    <w:p w14:paraId="7114107E" w14:textId="464E4EE2" w:rsidR="009A6F69" w:rsidRPr="00520ED4" w:rsidRDefault="009A6F69" w:rsidP="00520ED4">
      <w:pPr>
        <w:spacing w:after="0" w:line="240" w:lineRule="auto"/>
        <w:jc w:val="both"/>
        <w:rPr>
          <w:rFonts w:ascii="Calibri" w:hAnsi="Calibri" w:cs="Calibri"/>
        </w:rPr>
      </w:pPr>
      <w:r w:rsidRPr="00520ED4">
        <w:rPr>
          <w:rFonts w:ascii="Calibri" w:hAnsi="Calibri" w:cs="Calibri"/>
        </w:rPr>
        <w:t xml:space="preserve">SG suggested that feedback </w:t>
      </w:r>
      <w:r w:rsidR="0067077C">
        <w:rPr>
          <w:rFonts w:ascii="Calibri" w:hAnsi="Calibri" w:cs="Calibri"/>
        </w:rPr>
        <w:t xml:space="preserve">and information </w:t>
      </w:r>
      <w:proofErr w:type="gramStart"/>
      <w:r w:rsidRPr="00520ED4">
        <w:rPr>
          <w:rFonts w:ascii="Calibri" w:hAnsi="Calibri" w:cs="Calibri"/>
        </w:rPr>
        <w:t>could be given</w:t>
      </w:r>
      <w:proofErr w:type="gramEnd"/>
      <w:r w:rsidRPr="00520ED4">
        <w:rPr>
          <w:rFonts w:ascii="Calibri" w:hAnsi="Calibri" w:cs="Calibri"/>
        </w:rPr>
        <w:t xml:space="preserve"> at the next or subsequent Hub meetings</w:t>
      </w:r>
    </w:p>
    <w:p w14:paraId="1471E389" w14:textId="77777777" w:rsidR="009A6F69" w:rsidRPr="00520ED4" w:rsidRDefault="009A6F69" w:rsidP="00520ED4">
      <w:pPr>
        <w:spacing w:after="0" w:line="240" w:lineRule="auto"/>
        <w:jc w:val="both"/>
        <w:rPr>
          <w:rFonts w:ascii="Calibri" w:hAnsi="Calibri" w:cs="Calibri"/>
        </w:rPr>
      </w:pPr>
    </w:p>
    <w:p w14:paraId="633D9472" w14:textId="70AD8A06" w:rsidR="009A6F69" w:rsidRPr="00520ED4" w:rsidRDefault="009A6F69" w:rsidP="00520ED4">
      <w:pPr>
        <w:spacing w:after="0" w:line="240" w:lineRule="auto"/>
        <w:jc w:val="both"/>
        <w:rPr>
          <w:rFonts w:ascii="Calibri" w:hAnsi="Calibri" w:cs="Calibri"/>
        </w:rPr>
      </w:pPr>
      <w:r w:rsidRPr="00520ED4">
        <w:rPr>
          <w:rFonts w:ascii="Calibri" w:hAnsi="Calibri" w:cs="Calibri"/>
        </w:rPr>
        <w:t xml:space="preserve">JK suggested a talk or </w:t>
      </w:r>
      <w:r w:rsidR="0067077C">
        <w:rPr>
          <w:rFonts w:ascii="Calibri" w:hAnsi="Calibri" w:cs="Calibri"/>
        </w:rPr>
        <w:t xml:space="preserve">a </w:t>
      </w:r>
      <w:r w:rsidRPr="00520ED4">
        <w:rPr>
          <w:rFonts w:ascii="Calibri" w:hAnsi="Calibri" w:cs="Calibri"/>
        </w:rPr>
        <w:t xml:space="preserve">training session could be held at </w:t>
      </w:r>
      <w:proofErr w:type="gramStart"/>
      <w:r w:rsidRPr="00520ED4">
        <w:rPr>
          <w:rFonts w:ascii="Calibri" w:hAnsi="Calibri" w:cs="Calibri"/>
        </w:rPr>
        <w:t>WSFG</w:t>
      </w:r>
      <w:proofErr w:type="gramEnd"/>
      <w:r w:rsidRPr="00520ED4">
        <w:rPr>
          <w:rFonts w:ascii="Calibri" w:hAnsi="Calibri" w:cs="Calibri"/>
        </w:rPr>
        <w:t xml:space="preserve"> as it seems to be gaining interest.  MD and JG</w:t>
      </w:r>
      <w:r w:rsidR="0067077C">
        <w:rPr>
          <w:rFonts w:ascii="Calibri" w:hAnsi="Calibri" w:cs="Calibri"/>
        </w:rPr>
        <w:t>I</w:t>
      </w:r>
      <w:r w:rsidR="00D172FC">
        <w:rPr>
          <w:rFonts w:ascii="Calibri" w:hAnsi="Calibri" w:cs="Calibri"/>
        </w:rPr>
        <w:t xml:space="preserve"> agreed and </w:t>
      </w:r>
      <w:r w:rsidRPr="00520ED4">
        <w:rPr>
          <w:rFonts w:ascii="Calibri" w:hAnsi="Calibri" w:cs="Calibri"/>
        </w:rPr>
        <w:t>JG</w:t>
      </w:r>
      <w:r w:rsidR="0067077C">
        <w:rPr>
          <w:rFonts w:ascii="Calibri" w:hAnsi="Calibri" w:cs="Calibri"/>
        </w:rPr>
        <w:t>I</w:t>
      </w:r>
      <w:r w:rsidRPr="00520ED4">
        <w:rPr>
          <w:rFonts w:ascii="Calibri" w:hAnsi="Calibri" w:cs="Calibri"/>
        </w:rPr>
        <w:t xml:space="preserve"> will look into organising this in the summer term.</w:t>
      </w:r>
    </w:p>
    <w:p w14:paraId="4C74C815" w14:textId="77777777" w:rsidR="009A6F69" w:rsidRPr="00520ED4" w:rsidRDefault="009A6F69" w:rsidP="00520ED4">
      <w:pPr>
        <w:spacing w:after="0" w:line="240" w:lineRule="auto"/>
        <w:jc w:val="both"/>
        <w:rPr>
          <w:rFonts w:ascii="Calibri" w:hAnsi="Calibri" w:cs="Calibri"/>
        </w:rPr>
      </w:pPr>
    </w:p>
    <w:p w14:paraId="48C24583" w14:textId="2BA56CC3" w:rsidR="009A6F69" w:rsidRPr="00520ED4" w:rsidRDefault="009A6F69" w:rsidP="00520ED4">
      <w:pPr>
        <w:spacing w:after="0" w:line="240" w:lineRule="auto"/>
        <w:jc w:val="both"/>
        <w:rPr>
          <w:rFonts w:ascii="Calibri" w:hAnsi="Calibri" w:cs="Calibri"/>
        </w:rPr>
      </w:pPr>
      <w:r w:rsidRPr="0067077C">
        <w:rPr>
          <w:rFonts w:ascii="Calibri" w:hAnsi="Calibri" w:cs="Calibri"/>
          <w:b/>
        </w:rPr>
        <w:t>Action:</w:t>
      </w:r>
      <w:r w:rsidRPr="00520ED4">
        <w:rPr>
          <w:rFonts w:ascii="Calibri" w:hAnsi="Calibri" w:cs="Calibri"/>
        </w:rPr>
        <w:t xml:space="preserve"> JG</w:t>
      </w:r>
      <w:r w:rsidR="0067077C">
        <w:rPr>
          <w:rFonts w:ascii="Calibri" w:hAnsi="Calibri" w:cs="Calibri"/>
        </w:rPr>
        <w:t>I</w:t>
      </w:r>
      <w:r w:rsidRPr="00520ED4">
        <w:rPr>
          <w:rFonts w:ascii="Calibri" w:hAnsi="Calibri" w:cs="Calibri"/>
        </w:rPr>
        <w:t xml:space="preserve"> to contact Isaac Physics and </w:t>
      </w:r>
      <w:r w:rsidR="00775FA2">
        <w:rPr>
          <w:rFonts w:ascii="Calibri" w:hAnsi="Calibri" w:cs="Calibri"/>
        </w:rPr>
        <w:t>NRICH</w:t>
      </w:r>
      <w:r w:rsidRPr="00520ED4">
        <w:rPr>
          <w:rFonts w:ascii="Calibri" w:hAnsi="Calibri" w:cs="Calibri"/>
        </w:rPr>
        <w:t xml:space="preserve"> to </w:t>
      </w:r>
      <w:r w:rsidR="00935A71" w:rsidRPr="00520ED4">
        <w:rPr>
          <w:rFonts w:ascii="Calibri" w:hAnsi="Calibri" w:cs="Calibri"/>
        </w:rPr>
        <w:t>see how feasible this would be.</w:t>
      </w:r>
    </w:p>
    <w:p w14:paraId="56EA261F" w14:textId="77777777" w:rsidR="00AB204F" w:rsidRPr="00520ED4" w:rsidRDefault="00AB204F" w:rsidP="00520ED4">
      <w:pPr>
        <w:spacing w:after="0" w:line="240" w:lineRule="auto"/>
        <w:jc w:val="both"/>
        <w:rPr>
          <w:rFonts w:ascii="Calibri" w:hAnsi="Calibri" w:cs="Calibri"/>
        </w:rPr>
      </w:pPr>
    </w:p>
    <w:p w14:paraId="62C47702" w14:textId="44485E69" w:rsidR="004925C4" w:rsidRPr="00520ED4" w:rsidRDefault="6426BCAF" w:rsidP="00520ED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20ED4">
        <w:rPr>
          <w:rFonts w:ascii="Calibri" w:hAnsi="Calibri" w:cs="Calibri"/>
          <w:b/>
          <w:bCs/>
        </w:rPr>
        <w:t>L4F</w:t>
      </w:r>
      <w:r w:rsidR="00026626" w:rsidRPr="00520ED4">
        <w:rPr>
          <w:rFonts w:ascii="Calibri" w:hAnsi="Calibri" w:cs="Calibri"/>
        </w:rPr>
        <w:t xml:space="preserve"> </w:t>
      </w:r>
      <w:r w:rsidR="00026626" w:rsidRPr="00520ED4">
        <w:rPr>
          <w:rFonts w:ascii="Calibri" w:hAnsi="Calibri" w:cs="Calibri"/>
          <w:b/>
        </w:rPr>
        <w:t>Update:</w:t>
      </w:r>
    </w:p>
    <w:p w14:paraId="566A41C1" w14:textId="07FB4589" w:rsidR="00935A71" w:rsidRPr="00520ED4" w:rsidRDefault="0067077C" w:rsidP="00520ED4">
      <w:p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SJ </w:t>
      </w:r>
      <w:r w:rsidR="00935A71" w:rsidRPr="00520ED4">
        <w:rPr>
          <w:rFonts w:ascii="Calibri" w:hAnsi="Calibri" w:cs="Calibri"/>
          <w:bCs/>
        </w:rPr>
        <w:t>stated that 13 attended the third session</w:t>
      </w:r>
      <w:r>
        <w:rPr>
          <w:rFonts w:ascii="Calibri" w:hAnsi="Calibri" w:cs="Calibri"/>
          <w:bCs/>
        </w:rPr>
        <w:t xml:space="preserve"> in this series and it </w:t>
      </w:r>
      <w:proofErr w:type="gramStart"/>
      <w:r>
        <w:rPr>
          <w:rFonts w:ascii="Calibri" w:hAnsi="Calibri" w:cs="Calibri"/>
          <w:bCs/>
        </w:rPr>
        <w:t>was</w:t>
      </w:r>
      <w:r w:rsidR="00935A71" w:rsidRPr="00520ED4">
        <w:rPr>
          <w:rFonts w:ascii="Calibri" w:hAnsi="Calibri" w:cs="Calibri"/>
          <w:bCs/>
        </w:rPr>
        <w:t xml:space="preserve"> held</w:t>
      </w:r>
      <w:proofErr w:type="gramEnd"/>
      <w:r w:rsidR="00935A71" w:rsidRPr="00520ED4">
        <w:rPr>
          <w:rFonts w:ascii="Calibri" w:hAnsi="Calibri" w:cs="Calibri"/>
          <w:bCs/>
        </w:rPr>
        <w:t xml:space="preserve"> at </w:t>
      </w:r>
      <w:proofErr w:type="spellStart"/>
      <w:r w:rsidR="00935A71" w:rsidRPr="00520ED4">
        <w:rPr>
          <w:rFonts w:ascii="Calibri" w:hAnsi="Calibri" w:cs="Calibri"/>
          <w:bCs/>
        </w:rPr>
        <w:t>Kelmscott</w:t>
      </w:r>
      <w:proofErr w:type="spellEnd"/>
      <w:r w:rsidR="00935A71" w:rsidRPr="00520ED4">
        <w:rPr>
          <w:rFonts w:ascii="Calibri" w:hAnsi="Calibri" w:cs="Calibri"/>
          <w:bCs/>
        </w:rPr>
        <w:t xml:space="preserve"> last night (27</w:t>
      </w:r>
      <w:r w:rsidR="00935A71" w:rsidRPr="00520ED4">
        <w:rPr>
          <w:rFonts w:ascii="Calibri" w:hAnsi="Calibri" w:cs="Calibri"/>
          <w:bCs/>
          <w:vertAlign w:val="superscript"/>
        </w:rPr>
        <w:t>th</w:t>
      </w:r>
      <w:r w:rsidR="00935A71" w:rsidRPr="00520ED4">
        <w:rPr>
          <w:rFonts w:ascii="Calibri" w:hAnsi="Calibri" w:cs="Calibri"/>
          <w:bCs/>
        </w:rPr>
        <w:t xml:space="preserve"> March)</w:t>
      </w:r>
      <w:r w:rsidR="006E0874">
        <w:rPr>
          <w:rFonts w:ascii="Calibri" w:hAnsi="Calibri" w:cs="Calibri"/>
          <w:bCs/>
        </w:rPr>
        <w:t xml:space="preserve">. </w:t>
      </w:r>
      <w:r w:rsidR="00935A71" w:rsidRPr="00520ED4">
        <w:rPr>
          <w:rFonts w:ascii="Calibri" w:hAnsi="Calibri" w:cs="Calibri"/>
          <w:bCs/>
        </w:rPr>
        <w:t xml:space="preserve">Rebecca </w:t>
      </w:r>
      <w:proofErr w:type="spellStart"/>
      <w:r>
        <w:rPr>
          <w:rFonts w:ascii="Calibri" w:hAnsi="Calibri" w:cs="Calibri"/>
          <w:bCs/>
        </w:rPr>
        <w:t>Corderoy</w:t>
      </w:r>
      <w:proofErr w:type="spellEnd"/>
      <w:r>
        <w:rPr>
          <w:rFonts w:ascii="Calibri" w:hAnsi="Calibri" w:cs="Calibri"/>
          <w:bCs/>
        </w:rPr>
        <w:t xml:space="preserve"> </w:t>
      </w:r>
      <w:r w:rsidR="00935A71" w:rsidRPr="00520ED4">
        <w:rPr>
          <w:rFonts w:ascii="Calibri" w:hAnsi="Calibri" w:cs="Calibri"/>
          <w:bCs/>
        </w:rPr>
        <w:t>DHT from Davies Lane (TSA) who is working with WG GREEN TSA</w:t>
      </w:r>
      <w:r w:rsidR="00D172FC">
        <w:rPr>
          <w:rFonts w:ascii="Calibri" w:hAnsi="Calibri" w:cs="Calibri"/>
          <w:bCs/>
        </w:rPr>
        <w:t xml:space="preserve"> in a</w:t>
      </w:r>
      <w:r w:rsidR="00935A71" w:rsidRPr="00520ED4">
        <w:rPr>
          <w:rFonts w:ascii="Calibri" w:hAnsi="Calibri" w:cs="Calibri"/>
          <w:bCs/>
        </w:rPr>
        <w:t xml:space="preserve"> </w:t>
      </w:r>
      <w:proofErr w:type="gramStart"/>
      <w:r w:rsidR="00935A71" w:rsidRPr="00520ED4">
        <w:rPr>
          <w:rFonts w:ascii="Calibri" w:hAnsi="Calibri" w:cs="Calibri"/>
          <w:bCs/>
        </w:rPr>
        <w:t>peer to peer</w:t>
      </w:r>
      <w:proofErr w:type="gramEnd"/>
      <w:r w:rsidR="006371C9">
        <w:rPr>
          <w:rFonts w:ascii="Calibri" w:hAnsi="Calibri" w:cs="Calibri"/>
          <w:bCs/>
        </w:rPr>
        <w:t xml:space="preserve"> review to</w:t>
      </w:r>
      <w:r w:rsidR="006E0874">
        <w:rPr>
          <w:rFonts w:ascii="Calibri" w:hAnsi="Calibri" w:cs="Calibri"/>
          <w:bCs/>
        </w:rPr>
        <w:t xml:space="preserve"> </w:t>
      </w:r>
      <w:r w:rsidR="006371C9">
        <w:rPr>
          <w:rFonts w:ascii="Calibri" w:hAnsi="Calibri" w:cs="Calibri"/>
          <w:bCs/>
        </w:rPr>
        <w:t xml:space="preserve">evaluating CPD, </w:t>
      </w:r>
      <w:r w:rsidR="006E0874">
        <w:rPr>
          <w:rFonts w:ascii="Calibri" w:hAnsi="Calibri" w:cs="Calibri"/>
          <w:bCs/>
        </w:rPr>
        <w:t xml:space="preserve">also attended. </w:t>
      </w:r>
      <w:r w:rsidR="00935A71" w:rsidRPr="00520ED4">
        <w:rPr>
          <w:rFonts w:ascii="Calibri" w:hAnsi="Calibri" w:cs="Calibri"/>
          <w:bCs/>
        </w:rPr>
        <w:t>JG</w:t>
      </w:r>
      <w:r>
        <w:rPr>
          <w:rFonts w:ascii="Calibri" w:hAnsi="Calibri" w:cs="Calibri"/>
          <w:bCs/>
        </w:rPr>
        <w:t>I</w:t>
      </w:r>
      <w:r w:rsidR="00935A71" w:rsidRPr="00520ED4">
        <w:rPr>
          <w:rFonts w:ascii="Calibri" w:hAnsi="Calibri" w:cs="Calibri"/>
          <w:bCs/>
        </w:rPr>
        <w:t xml:space="preserve"> thanked SJ and said he would be atten</w:t>
      </w:r>
      <w:r>
        <w:rPr>
          <w:rFonts w:ascii="Calibri" w:hAnsi="Calibri" w:cs="Calibri"/>
          <w:bCs/>
        </w:rPr>
        <w:t>ding a CPD organised by them to evaluate their CPD sessions for Quality Assurance</w:t>
      </w:r>
      <w:r w:rsidR="006E0874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in this partnership.</w:t>
      </w:r>
    </w:p>
    <w:p w14:paraId="5A00C049" w14:textId="77777777" w:rsidR="00935A71" w:rsidRPr="00520ED4" w:rsidRDefault="00935A71" w:rsidP="00520ED4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74E08845" w14:textId="28276769" w:rsidR="00935A71" w:rsidRPr="00520ED4" w:rsidRDefault="006371C9" w:rsidP="00520ED4">
      <w:p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attendee</w:t>
      </w:r>
      <w:r w:rsidR="00935A71" w:rsidRPr="00520ED4">
        <w:rPr>
          <w:rFonts w:ascii="Calibri" w:hAnsi="Calibri" w:cs="Calibri"/>
          <w:bCs/>
        </w:rPr>
        <w:t xml:space="preserve">s </w:t>
      </w:r>
      <w:r w:rsidR="0067077C">
        <w:rPr>
          <w:rFonts w:ascii="Calibri" w:hAnsi="Calibri" w:cs="Calibri"/>
          <w:bCs/>
        </w:rPr>
        <w:t xml:space="preserve">of the L4F </w:t>
      </w:r>
      <w:proofErr w:type="gramStart"/>
      <w:r w:rsidR="00935A71" w:rsidRPr="00520ED4">
        <w:rPr>
          <w:rFonts w:ascii="Calibri" w:hAnsi="Calibri" w:cs="Calibri"/>
          <w:bCs/>
        </w:rPr>
        <w:t>have been tasked</w:t>
      </w:r>
      <w:proofErr w:type="gramEnd"/>
      <w:r w:rsidR="00935A71" w:rsidRPr="00520ED4">
        <w:rPr>
          <w:rFonts w:ascii="Calibri" w:hAnsi="Calibri" w:cs="Calibri"/>
          <w:bCs/>
        </w:rPr>
        <w:t xml:space="preserve"> with a research project and will present their finding at Holy Family on 19</w:t>
      </w:r>
      <w:r w:rsidR="00935A71" w:rsidRPr="00520ED4">
        <w:rPr>
          <w:rFonts w:ascii="Calibri" w:hAnsi="Calibri" w:cs="Calibri"/>
          <w:bCs/>
          <w:vertAlign w:val="superscript"/>
        </w:rPr>
        <w:t>th</w:t>
      </w:r>
      <w:r w:rsidR="00935A71" w:rsidRPr="00520ED4">
        <w:rPr>
          <w:rFonts w:ascii="Calibri" w:hAnsi="Calibri" w:cs="Calibri"/>
          <w:bCs/>
        </w:rPr>
        <w:t xml:space="preserve"> June 2019.</w:t>
      </w:r>
    </w:p>
    <w:p w14:paraId="7E686355" w14:textId="77777777" w:rsidR="00F02EBC" w:rsidRPr="00520ED4" w:rsidRDefault="00F02EBC" w:rsidP="00520ED4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29DC99C1" w14:textId="3EB0803E" w:rsidR="004925C4" w:rsidRPr="00520ED4" w:rsidRDefault="6426BCAF" w:rsidP="00520ED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20ED4">
        <w:rPr>
          <w:rFonts w:ascii="Calibri" w:hAnsi="Calibri" w:cs="Calibri"/>
          <w:b/>
          <w:bCs/>
        </w:rPr>
        <w:t>NAML</w:t>
      </w:r>
      <w:r w:rsidR="00026626" w:rsidRPr="00520ED4">
        <w:rPr>
          <w:rFonts w:ascii="Calibri" w:hAnsi="Calibri" w:cs="Calibri"/>
        </w:rPr>
        <w:t xml:space="preserve"> </w:t>
      </w:r>
      <w:r w:rsidR="00026626" w:rsidRPr="00520ED4">
        <w:rPr>
          <w:rFonts w:ascii="Calibri" w:hAnsi="Calibri" w:cs="Calibri"/>
          <w:b/>
        </w:rPr>
        <w:t>update:</w:t>
      </w:r>
    </w:p>
    <w:p w14:paraId="2316ECA7" w14:textId="2D976A7A" w:rsidR="00935A71" w:rsidRPr="00520ED4" w:rsidRDefault="00935A71" w:rsidP="00520ED4">
      <w:pPr>
        <w:spacing w:after="0" w:line="240" w:lineRule="auto"/>
        <w:jc w:val="both"/>
        <w:rPr>
          <w:rFonts w:ascii="Calibri" w:hAnsi="Calibri" w:cs="Calibri"/>
          <w:bCs/>
        </w:rPr>
      </w:pPr>
      <w:r w:rsidRPr="00520ED4">
        <w:rPr>
          <w:rFonts w:ascii="Calibri" w:hAnsi="Calibri" w:cs="Calibri"/>
          <w:bCs/>
        </w:rPr>
        <w:t xml:space="preserve">The last session </w:t>
      </w:r>
      <w:proofErr w:type="gramStart"/>
      <w:r w:rsidRPr="00520ED4">
        <w:rPr>
          <w:rFonts w:ascii="Calibri" w:hAnsi="Calibri" w:cs="Calibri"/>
          <w:bCs/>
        </w:rPr>
        <w:t>was also held</w:t>
      </w:r>
      <w:proofErr w:type="gramEnd"/>
      <w:r w:rsidRPr="00520ED4">
        <w:rPr>
          <w:rFonts w:ascii="Calibri" w:hAnsi="Calibri" w:cs="Calibri"/>
          <w:bCs/>
        </w:rPr>
        <w:t xml:space="preserve"> last night (27</w:t>
      </w:r>
      <w:r w:rsidRPr="00520ED4">
        <w:rPr>
          <w:rFonts w:ascii="Calibri" w:hAnsi="Calibri" w:cs="Calibri"/>
          <w:bCs/>
          <w:vertAlign w:val="superscript"/>
        </w:rPr>
        <w:t>th</w:t>
      </w:r>
      <w:r w:rsidRPr="00520ED4">
        <w:rPr>
          <w:rFonts w:ascii="Calibri" w:hAnsi="Calibri" w:cs="Calibri"/>
          <w:bCs/>
        </w:rPr>
        <w:t xml:space="preserve"> march) at WSFG. </w:t>
      </w:r>
      <w:proofErr w:type="gramStart"/>
      <w:r w:rsidRPr="00520ED4">
        <w:rPr>
          <w:rFonts w:ascii="Calibri" w:hAnsi="Calibri" w:cs="Calibri"/>
          <w:bCs/>
        </w:rPr>
        <w:t>this</w:t>
      </w:r>
      <w:proofErr w:type="gramEnd"/>
      <w:r w:rsidRPr="00520ED4">
        <w:rPr>
          <w:rFonts w:ascii="Calibri" w:hAnsi="Calibri" w:cs="Calibri"/>
          <w:bCs/>
        </w:rPr>
        <w:t xml:space="preserve"> was the last of 10 session an</w:t>
      </w:r>
      <w:r w:rsidR="0067077C">
        <w:rPr>
          <w:rFonts w:ascii="Calibri" w:hAnsi="Calibri" w:cs="Calibri"/>
          <w:bCs/>
        </w:rPr>
        <w:t>d</w:t>
      </w:r>
      <w:r w:rsidR="00775FA2">
        <w:rPr>
          <w:rFonts w:ascii="Calibri" w:hAnsi="Calibri" w:cs="Calibri"/>
          <w:bCs/>
        </w:rPr>
        <w:t xml:space="preserve"> those that attended </w:t>
      </w:r>
      <w:r w:rsidRPr="00520ED4">
        <w:rPr>
          <w:rFonts w:ascii="Calibri" w:hAnsi="Calibri" w:cs="Calibri"/>
          <w:bCs/>
        </w:rPr>
        <w:t xml:space="preserve">all </w:t>
      </w:r>
      <w:r w:rsidR="0067077C">
        <w:rPr>
          <w:rFonts w:ascii="Calibri" w:hAnsi="Calibri" w:cs="Calibri"/>
          <w:bCs/>
        </w:rPr>
        <w:t xml:space="preserve">the session will be accredited </w:t>
      </w:r>
      <w:r w:rsidRPr="00520ED4">
        <w:rPr>
          <w:rFonts w:ascii="Calibri" w:hAnsi="Calibri" w:cs="Calibri"/>
          <w:bCs/>
        </w:rPr>
        <w:t xml:space="preserve">and could use this towards further education such as a masters. </w:t>
      </w:r>
    </w:p>
    <w:p w14:paraId="14AE9D38" w14:textId="77777777" w:rsidR="00935A71" w:rsidRDefault="00935A71" w:rsidP="00520ED4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48759A45" w14:textId="77777777" w:rsidR="0067077C" w:rsidRDefault="0067077C" w:rsidP="00520ED4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62AC151E" w14:textId="77777777" w:rsidR="0067077C" w:rsidRDefault="0067077C" w:rsidP="00520ED4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0AB6F7C5" w14:textId="77777777" w:rsidR="006371C9" w:rsidRDefault="006371C9" w:rsidP="00520ED4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284C0521" w14:textId="77777777" w:rsidR="006371C9" w:rsidRDefault="006371C9" w:rsidP="00520ED4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7EB307BF" w14:textId="77777777" w:rsidR="0067077C" w:rsidRPr="00520ED4" w:rsidRDefault="0067077C" w:rsidP="00520ED4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44C8FB16" w14:textId="77777777" w:rsidR="00935A71" w:rsidRDefault="00A051A8" w:rsidP="00520ED4">
      <w:pPr>
        <w:spacing w:after="0" w:line="240" w:lineRule="auto"/>
        <w:jc w:val="both"/>
        <w:rPr>
          <w:rFonts w:ascii="Calibri" w:hAnsi="Calibri" w:cs="Calibri"/>
          <w:b/>
        </w:rPr>
      </w:pPr>
      <w:r w:rsidRPr="00520ED4">
        <w:rPr>
          <w:rFonts w:ascii="Calibri" w:hAnsi="Calibri" w:cs="Calibri"/>
          <w:b/>
        </w:rPr>
        <w:lastRenderedPageBreak/>
        <w:t>Q</w:t>
      </w:r>
      <w:r w:rsidR="00935A71" w:rsidRPr="00520ED4">
        <w:rPr>
          <w:rFonts w:ascii="Calibri" w:hAnsi="Calibri" w:cs="Calibri"/>
          <w:b/>
        </w:rPr>
        <w:t>uality Assurance:</w:t>
      </w:r>
    </w:p>
    <w:p w14:paraId="353D2126" w14:textId="77777777" w:rsidR="0067077C" w:rsidRPr="00520ED4" w:rsidRDefault="0067077C" w:rsidP="00520ED4">
      <w:pPr>
        <w:spacing w:after="0" w:line="240" w:lineRule="auto"/>
        <w:jc w:val="both"/>
        <w:rPr>
          <w:rFonts w:ascii="Calibri" w:hAnsi="Calibri" w:cs="Calibri"/>
        </w:rPr>
      </w:pPr>
    </w:p>
    <w:p w14:paraId="142F6CC8" w14:textId="29B419C0" w:rsidR="6426BCAF" w:rsidRPr="00520ED4" w:rsidRDefault="006371C9" w:rsidP="00520ED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partnership </w:t>
      </w:r>
      <w:proofErr w:type="gramStart"/>
      <w:r>
        <w:rPr>
          <w:rFonts w:ascii="Calibri" w:hAnsi="Calibri" w:cs="Calibri"/>
        </w:rPr>
        <w:t>has been formed</w:t>
      </w:r>
      <w:proofErr w:type="gramEnd"/>
      <w:r>
        <w:rPr>
          <w:rFonts w:ascii="Calibri" w:hAnsi="Calibri" w:cs="Calibri"/>
        </w:rPr>
        <w:t xml:space="preserve"> with </w:t>
      </w:r>
      <w:r w:rsidR="0067077C">
        <w:rPr>
          <w:rFonts w:ascii="Calibri" w:hAnsi="Calibri" w:cs="Calibri"/>
        </w:rPr>
        <w:t>Davies Lane TSA;</w:t>
      </w:r>
      <w:r w:rsidR="00935A71" w:rsidRPr="00520ED4">
        <w:rPr>
          <w:rFonts w:ascii="Calibri" w:hAnsi="Calibri" w:cs="Calibri"/>
        </w:rPr>
        <w:t xml:space="preserve"> Rebecca </w:t>
      </w:r>
      <w:proofErr w:type="spellStart"/>
      <w:r w:rsidR="0067077C">
        <w:rPr>
          <w:rFonts w:ascii="Calibri" w:hAnsi="Calibri" w:cs="Calibri"/>
        </w:rPr>
        <w:t>Corderoy</w:t>
      </w:r>
      <w:proofErr w:type="spellEnd"/>
      <w:r w:rsidR="0067077C">
        <w:rPr>
          <w:rFonts w:ascii="Calibri" w:hAnsi="Calibri" w:cs="Calibri"/>
        </w:rPr>
        <w:t xml:space="preserve"> DHT, </w:t>
      </w:r>
      <w:r w:rsidR="00935A71" w:rsidRPr="00520ED4">
        <w:rPr>
          <w:rFonts w:ascii="Calibri" w:hAnsi="Calibri" w:cs="Calibri"/>
        </w:rPr>
        <w:t xml:space="preserve">Davies Lane attended the L4F course at </w:t>
      </w:r>
      <w:proofErr w:type="spellStart"/>
      <w:r w:rsidR="00935A71" w:rsidRPr="00520ED4">
        <w:rPr>
          <w:rFonts w:ascii="Calibri" w:hAnsi="Calibri" w:cs="Calibri"/>
        </w:rPr>
        <w:t>Kelmscott</w:t>
      </w:r>
      <w:proofErr w:type="spellEnd"/>
      <w:r w:rsidR="0067077C">
        <w:rPr>
          <w:rFonts w:ascii="Calibri" w:hAnsi="Calibri" w:cs="Calibri"/>
        </w:rPr>
        <w:t>. T</w:t>
      </w:r>
      <w:r w:rsidR="00935A71" w:rsidRPr="00520ED4">
        <w:rPr>
          <w:rFonts w:ascii="Calibri" w:hAnsi="Calibri" w:cs="Calibri"/>
        </w:rPr>
        <w:t>hey are working with WSFG in</w:t>
      </w:r>
      <w:r w:rsidR="0067077C">
        <w:rPr>
          <w:rFonts w:ascii="Calibri" w:hAnsi="Calibri" w:cs="Calibri"/>
        </w:rPr>
        <w:t xml:space="preserve"> </w:t>
      </w:r>
      <w:proofErr w:type="gramStart"/>
      <w:r w:rsidR="0067077C">
        <w:rPr>
          <w:rFonts w:ascii="Calibri" w:hAnsi="Calibri" w:cs="Calibri"/>
        </w:rPr>
        <w:t>peer to peer</w:t>
      </w:r>
      <w:proofErr w:type="gramEnd"/>
      <w:r w:rsidR="00935A71" w:rsidRPr="00520ED4">
        <w:rPr>
          <w:rFonts w:ascii="Calibri" w:hAnsi="Calibri" w:cs="Calibri"/>
        </w:rPr>
        <w:t xml:space="preserve"> quality assurance on CPD courses organised through the Teaching Schools</w:t>
      </w:r>
      <w:r>
        <w:rPr>
          <w:rFonts w:ascii="Calibri" w:hAnsi="Calibri" w:cs="Calibri"/>
        </w:rPr>
        <w:t>.</w:t>
      </w:r>
    </w:p>
    <w:p w14:paraId="1149C5B3" w14:textId="77777777" w:rsidR="00935A71" w:rsidRPr="00520ED4" w:rsidRDefault="00935A71" w:rsidP="00520ED4">
      <w:pPr>
        <w:spacing w:after="0" w:line="240" w:lineRule="auto"/>
        <w:jc w:val="both"/>
        <w:rPr>
          <w:rFonts w:ascii="Calibri" w:hAnsi="Calibri" w:cs="Calibri"/>
        </w:rPr>
      </w:pPr>
    </w:p>
    <w:p w14:paraId="0A37501D" w14:textId="7B151A5D" w:rsidR="004E140A" w:rsidRPr="00520ED4" w:rsidRDefault="004E140A" w:rsidP="00520ED4">
      <w:pPr>
        <w:spacing w:after="0" w:line="240" w:lineRule="auto"/>
        <w:ind w:left="1077"/>
        <w:jc w:val="both"/>
        <w:rPr>
          <w:rFonts w:ascii="Calibri" w:hAnsi="Calibri" w:cs="Calibri"/>
        </w:rPr>
      </w:pPr>
    </w:p>
    <w:p w14:paraId="2995583F" w14:textId="740A8348" w:rsidR="6426BCAF" w:rsidRPr="00520ED4" w:rsidRDefault="007077C9" w:rsidP="00520ED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b/>
        </w:rPr>
      </w:pPr>
      <w:r w:rsidRPr="00520ED4">
        <w:rPr>
          <w:rFonts w:ascii="Calibri" w:hAnsi="Calibri" w:cs="Calibri"/>
          <w:b/>
        </w:rPr>
        <w:t>NQT</w:t>
      </w:r>
      <w:r w:rsidR="00FE6E3E" w:rsidRPr="00520ED4">
        <w:rPr>
          <w:rFonts w:ascii="Calibri" w:hAnsi="Calibri" w:cs="Calibri"/>
          <w:b/>
        </w:rPr>
        <w:t>/ITT</w:t>
      </w:r>
    </w:p>
    <w:p w14:paraId="7047B47E" w14:textId="234699DF" w:rsidR="004F25AA" w:rsidRPr="00520ED4" w:rsidRDefault="004F25AA" w:rsidP="00520ED4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bCs/>
          <w:sz w:val="22"/>
          <w:szCs w:val="22"/>
        </w:rPr>
      </w:pPr>
      <w:r w:rsidRPr="00520ED4">
        <w:rPr>
          <w:rFonts w:ascii="Calibri" w:hAnsi="Calibri" w:cs="Calibri"/>
          <w:bCs/>
          <w:sz w:val="22"/>
          <w:szCs w:val="22"/>
        </w:rPr>
        <w:t xml:space="preserve">DCA </w:t>
      </w:r>
      <w:r w:rsidR="00520ED4">
        <w:rPr>
          <w:rFonts w:ascii="Calibri" w:hAnsi="Calibri" w:cs="Calibri"/>
          <w:bCs/>
          <w:sz w:val="22"/>
          <w:szCs w:val="22"/>
        </w:rPr>
        <w:t>shared:</w:t>
      </w:r>
    </w:p>
    <w:p w14:paraId="152102BE" w14:textId="09E4284F" w:rsidR="004F25AA" w:rsidRPr="00520ED4" w:rsidRDefault="004F25AA" w:rsidP="00520ED4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sz w:val="22"/>
          <w:szCs w:val="22"/>
        </w:rPr>
      </w:pPr>
      <w:r w:rsidRPr="00520ED4">
        <w:rPr>
          <w:rFonts w:ascii="Calibri" w:hAnsi="Calibri" w:cs="Calibri"/>
          <w:b/>
          <w:bCs/>
          <w:sz w:val="22"/>
          <w:szCs w:val="22"/>
        </w:rPr>
        <w:t>NQT residential</w:t>
      </w:r>
      <w:r w:rsidRPr="00520ED4">
        <w:rPr>
          <w:rFonts w:ascii="Calibri" w:hAnsi="Calibri" w:cs="Calibri"/>
          <w:bCs/>
          <w:sz w:val="22"/>
          <w:szCs w:val="22"/>
        </w:rPr>
        <w:t xml:space="preserve"> was a success and is tailored to the specific needs of the cohort,</w:t>
      </w:r>
      <w:proofErr w:type="gramStart"/>
      <w:r w:rsidRPr="00520ED4">
        <w:rPr>
          <w:rFonts w:ascii="Calibri" w:hAnsi="Calibri" w:cs="Calibri"/>
          <w:bCs/>
          <w:sz w:val="22"/>
          <w:szCs w:val="22"/>
        </w:rPr>
        <w:t>  schools</w:t>
      </w:r>
      <w:proofErr w:type="gramEnd"/>
      <w:r w:rsidRPr="00520ED4">
        <w:rPr>
          <w:rFonts w:ascii="Calibri" w:hAnsi="Calibri" w:cs="Calibri"/>
          <w:bCs/>
          <w:sz w:val="22"/>
          <w:szCs w:val="22"/>
        </w:rPr>
        <w:t xml:space="preserve"> should promote this more and include it as part of their CPD offer.</w:t>
      </w:r>
    </w:p>
    <w:p w14:paraId="2E72DEA2" w14:textId="586C6B6D" w:rsidR="004F25AA" w:rsidRPr="00520ED4" w:rsidRDefault="004F25AA" w:rsidP="00520ED4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sz w:val="22"/>
          <w:szCs w:val="22"/>
        </w:rPr>
      </w:pPr>
      <w:r w:rsidRPr="00520ED4">
        <w:rPr>
          <w:rFonts w:ascii="Calibri" w:hAnsi="Calibri" w:cs="Calibri"/>
          <w:b/>
          <w:bCs/>
          <w:sz w:val="22"/>
          <w:szCs w:val="22"/>
        </w:rPr>
        <w:t>NQT/ITT planning event</w:t>
      </w:r>
      <w:r w:rsidRPr="00520ED4">
        <w:rPr>
          <w:rFonts w:ascii="Calibri" w:hAnsi="Calibri" w:cs="Calibri"/>
          <w:bCs/>
          <w:sz w:val="22"/>
          <w:szCs w:val="22"/>
        </w:rPr>
        <w:t> -  TBC after the Easter break and all are welcome, for 2019-2020 we will need to consider how to induct </w:t>
      </w:r>
      <w:proofErr w:type="spellStart"/>
      <w:r w:rsidRPr="00520ED4">
        <w:rPr>
          <w:rFonts w:ascii="Calibri" w:hAnsi="Calibri" w:cs="Calibri"/>
          <w:bCs/>
          <w:sz w:val="22"/>
          <w:szCs w:val="22"/>
        </w:rPr>
        <w:t>mid year</w:t>
      </w:r>
      <w:proofErr w:type="spellEnd"/>
      <w:r w:rsidRPr="00520ED4">
        <w:rPr>
          <w:rFonts w:ascii="Calibri" w:hAnsi="Calibri" w:cs="Calibri"/>
          <w:bCs/>
          <w:sz w:val="22"/>
          <w:szCs w:val="22"/>
        </w:rPr>
        <w:t xml:space="preserve"> joiners and cater for their specific pedagogical needs. Collectively we need to promote the WF GREEN TSA NQT Induction </w:t>
      </w:r>
      <w:proofErr w:type="gramStart"/>
      <w:r w:rsidRPr="00520ED4">
        <w:rPr>
          <w:rFonts w:ascii="Calibri" w:hAnsi="Calibri" w:cs="Calibri"/>
          <w:bCs/>
          <w:sz w:val="22"/>
          <w:szCs w:val="22"/>
        </w:rPr>
        <w:t>Programme which needs to take place within local schools</w:t>
      </w:r>
      <w:proofErr w:type="gramEnd"/>
      <w:r w:rsidRPr="00520ED4">
        <w:rPr>
          <w:rFonts w:ascii="Calibri" w:hAnsi="Calibri" w:cs="Calibri"/>
          <w:bCs/>
          <w:sz w:val="22"/>
          <w:szCs w:val="22"/>
        </w:rPr>
        <w:t xml:space="preserve"> and ideally it should be planned into NQT CPD for the next academic year.  Hoping that schools will promote all the dates and make them part of the school calendar.</w:t>
      </w:r>
    </w:p>
    <w:p w14:paraId="07D3BBC1" w14:textId="6142F1DA" w:rsidR="004F25AA" w:rsidRPr="00520ED4" w:rsidRDefault="004F25AA" w:rsidP="00520ED4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sz w:val="22"/>
          <w:szCs w:val="22"/>
        </w:rPr>
      </w:pPr>
      <w:r w:rsidRPr="00520ED4">
        <w:rPr>
          <w:rFonts w:ascii="Calibri" w:hAnsi="Calibri" w:cs="Calibri"/>
          <w:b/>
          <w:bCs/>
          <w:sz w:val="22"/>
          <w:szCs w:val="22"/>
        </w:rPr>
        <w:t xml:space="preserve">ITT professional studies programme </w:t>
      </w:r>
      <w:proofErr w:type="gramStart"/>
      <w:r w:rsidRPr="00520ED4">
        <w:rPr>
          <w:rFonts w:ascii="Calibri" w:hAnsi="Calibri" w:cs="Calibri"/>
          <w:b/>
          <w:bCs/>
          <w:sz w:val="22"/>
          <w:szCs w:val="22"/>
        </w:rPr>
        <w:t xml:space="preserve">-  </w:t>
      </w:r>
      <w:r w:rsidRPr="00520ED4">
        <w:rPr>
          <w:rFonts w:ascii="Calibri" w:hAnsi="Calibri" w:cs="Calibri"/>
          <w:bCs/>
          <w:sz w:val="22"/>
          <w:szCs w:val="22"/>
        </w:rPr>
        <w:t>training</w:t>
      </w:r>
      <w:proofErr w:type="gramEnd"/>
      <w:r w:rsidRPr="00520ED4">
        <w:rPr>
          <w:rFonts w:ascii="Calibri" w:hAnsi="Calibri" w:cs="Calibri"/>
          <w:bCs/>
          <w:sz w:val="22"/>
          <w:szCs w:val="22"/>
        </w:rPr>
        <w:t xml:space="preserve"> sessions have 30 regular attendees and we are looking to complete the details of the programme for next year.  A further meeting </w:t>
      </w:r>
      <w:proofErr w:type="gramStart"/>
      <w:r w:rsidRPr="00520ED4">
        <w:rPr>
          <w:rFonts w:ascii="Calibri" w:hAnsi="Calibri" w:cs="Calibri"/>
          <w:bCs/>
          <w:sz w:val="22"/>
          <w:szCs w:val="22"/>
        </w:rPr>
        <w:t>will be called</w:t>
      </w:r>
      <w:proofErr w:type="gramEnd"/>
      <w:r w:rsidRPr="00520ED4">
        <w:rPr>
          <w:rFonts w:ascii="Calibri" w:hAnsi="Calibri" w:cs="Calibri"/>
          <w:bCs/>
          <w:sz w:val="22"/>
          <w:szCs w:val="22"/>
        </w:rPr>
        <w:t xml:space="preserve"> to plan for this and we are asking for staff who have expertise in a range of pedagogical expertise to contribute.  It is good CPD for them and for the trainee teachers who are a good source of borough recruitment. </w:t>
      </w:r>
    </w:p>
    <w:p w14:paraId="60D698DA" w14:textId="77777777" w:rsidR="004F25AA" w:rsidRPr="00520ED4" w:rsidRDefault="004F25AA" w:rsidP="00520ED4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sz w:val="22"/>
          <w:szCs w:val="22"/>
        </w:rPr>
      </w:pPr>
      <w:r w:rsidRPr="00520ED4">
        <w:rPr>
          <w:rFonts w:ascii="Calibri" w:hAnsi="Calibri" w:cs="Calibri"/>
          <w:b/>
          <w:bCs/>
          <w:sz w:val="22"/>
          <w:szCs w:val="22"/>
        </w:rPr>
        <w:t>School Direct</w:t>
      </w:r>
      <w:r w:rsidRPr="00520ED4">
        <w:rPr>
          <w:rFonts w:ascii="Calibri" w:hAnsi="Calibri" w:cs="Calibri"/>
          <w:bCs/>
          <w:sz w:val="22"/>
          <w:szCs w:val="22"/>
        </w:rPr>
        <w:t xml:space="preserve"> - We have appointed </w:t>
      </w:r>
      <w:proofErr w:type="gramStart"/>
      <w:r w:rsidRPr="00520ED4">
        <w:rPr>
          <w:rFonts w:ascii="Calibri" w:hAnsi="Calibri" w:cs="Calibri"/>
          <w:bCs/>
          <w:sz w:val="22"/>
          <w:szCs w:val="22"/>
        </w:rPr>
        <w:t>3</w:t>
      </w:r>
      <w:proofErr w:type="gramEnd"/>
      <w:r w:rsidRPr="00520ED4">
        <w:rPr>
          <w:rFonts w:ascii="Calibri" w:hAnsi="Calibri" w:cs="Calibri"/>
          <w:bCs/>
          <w:sz w:val="22"/>
          <w:szCs w:val="22"/>
        </w:rPr>
        <w:t xml:space="preserve"> trainee teachers for the next academic year, 1 in PE, and 2 in English. Holding interviews for </w:t>
      </w:r>
      <w:proofErr w:type="gramStart"/>
      <w:r w:rsidRPr="00520ED4">
        <w:rPr>
          <w:rFonts w:ascii="Calibri" w:hAnsi="Calibri" w:cs="Calibri"/>
          <w:bCs/>
          <w:sz w:val="22"/>
          <w:szCs w:val="22"/>
        </w:rPr>
        <w:t>6</w:t>
      </w:r>
      <w:proofErr w:type="gramEnd"/>
      <w:r w:rsidRPr="00520ED4">
        <w:rPr>
          <w:rFonts w:ascii="Calibri" w:hAnsi="Calibri" w:cs="Calibri"/>
          <w:bCs/>
          <w:sz w:val="22"/>
          <w:szCs w:val="22"/>
        </w:rPr>
        <w:t xml:space="preserve"> more. We are looking for partner schools to offer teaching placements.</w:t>
      </w:r>
    </w:p>
    <w:p w14:paraId="23B2D6D0" w14:textId="28B37CF9" w:rsidR="004F25AA" w:rsidRPr="00520ED4" w:rsidRDefault="004F25AA" w:rsidP="00520ED4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sz w:val="22"/>
          <w:szCs w:val="22"/>
        </w:rPr>
      </w:pPr>
      <w:r w:rsidRPr="00520ED4">
        <w:rPr>
          <w:rFonts w:ascii="Calibri" w:hAnsi="Calibri" w:cs="Calibri"/>
          <w:b/>
          <w:bCs/>
          <w:sz w:val="22"/>
          <w:szCs w:val="22"/>
        </w:rPr>
        <w:t>UEL apprenticeships</w:t>
      </w:r>
      <w:r w:rsidRPr="00520ED4">
        <w:rPr>
          <w:rFonts w:ascii="Calibri" w:hAnsi="Calibri" w:cs="Calibri"/>
          <w:bCs/>
          <w:sz w:val="22"/>
          <w:szCs w:val="22"/>
        </w:rPr>
        <w:t xml:space="preserve"> – the </w:t>
      </w:r>
      <w:proofErr w:type="spellStart"/>
      <w:r w:rsidRPr="00520ED4">
        <w:rPr>
          <w:rFonts w:ascii="Calibri" w:hAnsi="Calibri" w:cs="Calibri"/>
          <w:bCs/>
          <w:sz w:val="22"/>
          <w:szCs w:val="22"/>
        </w:rPr>
        <w:t>uni</w:t>
      </w:r>
      <w:proofErr w:type="spellEnd"/>
      <w:r w:rsidRPr="00520ED4">
        <w:rPr>
          <w:rFonts w:ascii="Calibri" w:hAnsi="Calibri" w:cs="Calibri"/>
          <w:bCs/>
          <w:sz w:val="22"/>
          <w:szCs w:val="22"/>
        </w:rPr>
        <w:t xml:space="preserve"> fees are paid but the school incurs the cost of the salary, (unqualified teacher) they attend </w:t>
      </w:r>
      <w:proofErr w:type="spellStart"/>
      <w:r w:rsidRPr="00520ED4">
        <w:rPr>
          <w:rFonts w:ascii="Calibri" w:hAnsi="Calibri" w:cs="Calibri"/>
          <w:bCs/>
          <w:sz w:val="22"/>
          <w:szCs w:val="22"/>
        </w:rPr>
        <w:t>Uni</w:t>
      </w:r>
      <w:proofErr w:type="spellEnd"/>
      <w:r w:rsidRPr="00520ED4">
        <w:rPr>
          <w:rFonts w:ascii="Calibri" w:hAnsi="Calibri" w:cs="Calibri"/>
          <w:bCs/>
          <w:sz w:val="22"/>
          <w:szCs w:val="22"/>
        </w:rPr>
        <w:t xml:space="preserve"> 1 day a week, they will need a </w:t>
      </w:r>
      <w:proofErr w:type="gramStart"/>
      <w:r w:rsidRPr="00520ED4">
        <w:rPr>
          <w:rFonts w:ascii="Calibri" w:hAnsi="Calibri" w:cs="Calibri"/>
          <w:bCs/>
          <w:sz w:val="22"/>
          <w:szCs w:val="22"/>
        </w:rPr>
        <w:t>2nd</w:t>
      </w:r>
      <w:proofErr w:type="gramEnd"/>
      <w:r w:rsidRPr="00520ED4">
        <w:rPr>
          <w:rFonts w:ascii="Calibri" w:hAnsi="Calibri" w:cs="Calibri"/>
          <w:bCs/>
          <w:sz w:val="22"/>
          <w:szCs w:val="22"/>
        </w:rPr>
        <w:t xml:space="preserve"> placement to complete the course which is over 1 year and a term. </w:t>
      </w:r>
      <w:proofErr w:type="spellStart"/>
      <w:r w:rsidRPr="00520ED4">
        <w:rPr>
          <w:rFonts w:ascii="Calibri" w:hAnsi="Calibri" w:cs="Calibri"/>
          <w:bCs/>
          <w:sz w:val="22"/>
          <w:szCs w:val="22"/>
        </w:rPr>
        <w:t>Willowfield</w:t>
      </w:r>
      <w:proofErr w:type="spellEnd"/>
      <w:r w:rsidRPr="00520ED4">
        <w:rPr>
          <w:rFonts w:ascii="Calibri" w:hAnsi="Calibri" w:cs="Calibri"/>
          <w:bCs/>
          <w:sz w:val="22"/>
          <w:szCs w:val="22"/>
        </w:rPr>
        <w:t xml:space="preserve"> have taken on a Drama teacher by this programme.</w:t>
      </w:r>
    </w:p>
    <w:p w14:paraId="258F7A09" w14:textId="77777777" w:rsidR="00E9304F" w:rsidRPr="00520ED4" w:rsidRDefault="00E9304F" w:rsidP="00520ED4">
      <w:pPr>
        <w:spacing w:line="240" w:lineRule="auto"/>
        <w:jc w:val="both"/>
        <w:rPr>
          <w:rFonts w:ascii="Calibri" w:hAnsi="Calibri" w:cs="Calibri"/>
          <w:bCs/>
        </w:rPr>
      </w:pPr>
    </w:p>
    <w:p w14:paraId="18CCAAA2" w14:textId="2D16DB6E" w:rsidR="0058181E" w:rsidRPr="00520ED4" w:rsidRDefault="0058181E" w:rsidP="00520ED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b/>
        </w:rPr>
      </w:pPr>
      <w:r w:rsidRPr="00520ED4">
        <w:rPr>
          <w:rFonts w:ascii="Calibri" w:hAnsi="Calibri" w:cs="Calibri"/>
          <w:b/>
        </w:rPr>
        <w:t>S2S</w:t>
      </w:r>
      <w:r w:rsidR="00FE6E3E" w:rsidRPr="00520ED4">
        <w:rPr>
          <w:rFonts w:ascii="Calibri" w:hAnsi="Calibri" w:cs="Calibri"/>
          <w:b/>
        </w:rPr>
        <w:t xml:space="preserve">S </w:t>
      </w:r>
    </w:p>
    <w:p w14:paraId="6F77ECCF" w14:textId="749BBC10" w:rsidR="00A051A8" w:rsidRDefault="6426BCAF" w:rsidP="00520ED4">
      <w:pPr>
        <w:spacing w:after="0" w:line="240" w:lineRule="auto"/>
        <w:jc w:val="both"/>
        <w:rPr>
          <w:rFonts w:ascii="Calibri" w:hAnsi="Calibri" w:cs="Calibri"/>
        </w:rPr>
      </w:pPr>
      <w:r w:rsidRPr="00520ED4">
        <w:rPr>
          <w:rFonts w:ascii="Calibri" w:hAnsi="Calibri" w:cs="Calibri"/>
          <w:b/>
          <w:bCs/>
        </w:rPr>
        <w:t>SLE</w:t>
      </w:r>
      <w:r w:rsidRPr="00520ED4">
        <w:rPr>
          <w:rFonts w:ascii="Calibri" w:hAnsi="Calibri" w:cs="Calibri"/>
        </w:rPr>
        <w:t xml:space="preserve">: </w:t>
      </w:r>
    </w:p>
    <w:p w14:paraId="62A9ED99" w14:textId="77777777" w:rsidR="00520ED4" w:rsidRPr="00520ED4" w:rsidRDefault="00520ED4" w:rsidP="00520ED4">
      <w:pPr>
        <w:spacing w:after="0" w:line="240" w:lineRule="auto"/>
        <w:jc w:val="both"/>
        <w:rPr>
          <w:rFonts w:ascii="Calibri" w:hAnsi="Calibri" w:cs="Calibri"/>
        </w:rPr>
      </w:pPr>
    </w:p>
    <w:p w14:paraId="158A94CC" w14:textId="3CCF6A62" w:rsidR="0033125A" w:rsidRPr="00520ED4" w:rsidRDefault="00520ED4" w:rsidP="00520ED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JGI shared that Ollie Mansell</w:t>
      </w:r>
      <w:r w:rsidR="006371C9">
        <w:rPr>
          <w:rFonts w:ascii="Calibri" w:hAnsi="Calibri" w:cs="Calibri"/>
        </w:rPr>
        <w:t xml:space="preserve"> (Physics)</w:t>
      </w:r>
      <w:r>
        <w:rPr>
          <w:rFonts w:ascii="Calibri" w:hAnsi="Calibri" w:cs="Calibri"/>
        </w:rPr>
        <w:t xml:space="preserve"> </w:t>
      </w:r>
      <w:r w:rsidR="0033125A" w:rsidRPr="00520ED4">
        <w:rPr>
          <w:rFonts w:ascii="Calibri" w:hAnsi="Calibri" w:cs="Calibri"/>
        </w:rPr>
        <w:t xml:space="preserve">and </w:t>
      </w:r>
      <w:proofErr w:type="spellStart"/>
      <w:r w:rsidR="0033125A" w:rsidRPr="00520ED4">
        <w:rPr>
          <w:rFonts w:ascii="Calibri" w:hAnsi="Calibri" w:cs="Calibri"/>
        </w:rPr>
        <w:t>Mili</w:t>
      </w:r>
      <w:proofErr w:type="spellEnd"/>
      <w:r w:rsidR="0033125A" w:rsidRPr="00520ED4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 xml:space="preserve">rakash </w:t>
      </w:r>
      <w:r w:rsidR="006371C9">
        <w:rPr>
          <w:rFonts w:ascii="Calibri" w:hAnsi="Calibri" w:cs="Calibri"/>
        </w:rPr>
        <w:t>(Maths) SLEs</w:t>
      </w:r>
      <w:r w:rsidR="0033125A" w:rsidRPr="00520ED4">
        <w:rPr>
          <w:rFonts w:ascii="Calibri" w:hAnsi="Calibri" w:cs="Calibri"/>
        </w:rPr>
        <w:t xml:space="preserve"> have been supporting the</w:t>
      </w:r>
      <w:r w:rsidR="00775FA2">
        <w:rPr>
          <w:rFonts w:ascii="Calibri" w:hAnsi="Calibri" w:cs="Calibri"/>
        </w:rPr>
        <w:t xml:space="preserve"> TSST</w:t>
      </w:r>
      <w:r w:rsidR="0033125A" w:rsidRPr="00520ED4">
        <w:rPr>
          <w:rFonts w:ascii="Calibri" w:hAnsi="Calibri" w:cs="Calibri"/>
        </w:rPr>
        <w:t xml:space="preserve"> Maths and Physics trainees. We are looking for ways to involve the other SLE to increase experience and collaboration. </w:t>
      </w:r>
    </w:p>
    <w:p w14:paraId="7DDA8ED6" w14:textId="77777777" w:rsidR="0033125A" w:rsidRPr="00520ED4" w:rsidRDefault="0033125A" w:rsidP="00520ED4">
      <w:pPr>
        <w:spacing w:after="0" w:line="240" w:lineRule="auto"/>
        <w:jc w:val="both"/>
        <w:rPr>
          <w:rFonts w:ascii="Calibri" w:hAnsi="Calibri" w:cs="Calibri"/>
        </w:rPr>
      </w:pPr>
    </w:p>
    <w:p w14:paraId="487D20F9" w14:textId="7998EC22" w:rsidR="0033125A" w:rsidRPr="00520ED4" w:rsidRDefault="0033125A" w:rsidP="00520ED4">
      <w:pPr>
        <w:spacing w:after="0" w:line="240" w:lineRule="auto"/>
        <w:jc w:val="both"/>
        <w:rPr>
          <w:rFonts w:ascii="Calibri" w:hAnsi="Calibri" w:cs="Calibri"/>
        </w:rPr>
      </w:pPr>
      <w:r w:rsidRPr="00520ED4">
        <w:rPr>
          <w:rFonts w:ascii="Calibri" w:hAnsi="Calibri" w:cs="Calibri"/>
        </w:rPr>
        <w:t xml:space="preserve">We will be holding interviews after </w:t>
      </w:r>
      <w:proofErr w:type="gramStart"/>
      <w:r w:rsidRPr="00520ED4">
        <w:rPr>
          <w:rFonts w:ascii="Calibri" w:hAnsi="Calibri" w:cs="Calibri"/>
        </w:rPr>
        <w:t>Easter,</w:t>
      </w:r>
      <w:proofErr w:type="gramEnd"/>
      <w:r w:rsidRPr="00520ED4">
        <w:rPr>
          <w:rFonts w:ascii="Calibri" w:hAnsi="Calibri" w:cs="Calibri"/>
        </w:rPr>
        <w:t xml:space="preserve"> we have four candidates in the following subjects, Music, </w:t>
      </w:r>
      <w:r w:rsidR="00520ED4" w:rsidRPr="00520ED4">
        <w:rPr>
          <w:rFonts w:ascii="Calibri" w:hAnsi="Calibri" w:cs="Calibri"/>
        </w:rPr>
        <w:t>Chemistry</w:t>
      </w:r>
      <w:r w:rsidRPr="00520ED4">
        <w:rPr>
          <w:rFonts w:ascii="Calibri" w:hAnsi="Calibri" w:cs="Calibri"/>
        </w:rPr>
        <w:t>, RE and MFL which will give us a broad range of subject specialists.</w:t>
      </w:r>
    </w:p>
    <w:p w14:paraId="0366D637" w14:textId="77777777" w:rsidR="0033125A" w:rsidRPr="00520ED4" w:rsidRDefault="0033125A" w:rsidP="00520ED4">
      <w:pPr>
        <w:spacing w:after="0" w:line="240" w:lineRule="auto"/>
        <w:jc w:val="both"/>
        <w:rPr>
          <w:rFonts w:ascii="Calibri" w:hAnsi="Calibri" w:cs="Calibri"/>
        </w:rPr>
      </w:pPr>
    </w:p>
    <w:p w14:paraId="4D534329" w14:textId="48583A15" w:rsidR="0033125A" w:rsidRPr="00520ED4" w:rsidRDefault="0033125A" w:rsidP="00520ED4">
      <w:pPr>
        <w:spacing w:after="0" w:line="240" w:lineRule="auto"/>
        <w:jc w:val="both"/>
        <w:rPr>
          <w:rFonts w:ascii="Calibri" w:hAnsi="Calibri" w:cs="Calibri"/>
        </w:rPr>
      </w:pPr>
      <w:r w:rsidRPr="00520ED4">
        <w:rPr>
          <w:rFonts w:ascii="Calibri" w:hAnsi="Calibri" w:cs="Calibri"/>
        </w:rPr>
        <w:t>MD</w:t>
      </w:r>
      <w:r w:rsidR="00520ED4">
        <w:rPr>
          <w:rFonts w:ascii="Calibri" w:hAnsi="Calibri" w:cs="Calibri"/>
        </w:rPr>
        <w:t>A</w:t>
      </w:r>
      <w:r w:rsidRPr="00520ED4">
        <w:rPr>
          <w:rFonts w:ascii="Calibri" w:hAnsi="Calibri" w:cs="Calibri"/>
        </w:rPr>
        <w:t xml:space="preserve"> mentioned that in the last HT Board meeting it </w:t>
      </w:r>
      <w:proofErr w:type="gramStart"/>
      <w:r w:rsidRPr="00520ED4">
        <w:rPr>
          <w:rFonts w:ascii="Calibri" w:hAnsi="Calibri" w:cs="Calibri"/>
        </w:rPr>
        <w:t>was agreed</w:t>
      </w:r>
      <w:proofErr w:type="gramEnd"/>
      <w:r w:rsidRPr="00520ED4">
        <w:rPr>
          <w:rFonts w:ascii="Calibri" w:hAnsi="Calibri" w:cs="Calibri"/>
        </w:rPr>
        <w:t xml:space="preserve"> that if schools have SLEs who are part of an</w:t>
      </w:r>
      <w:r w:rsidR="006371C9">
        <w:rPr>
          <w:rFonts w:ascii="Calibri" w:hAnsi="Calibri" w:cs="Calibri"/>
        </w:rPr>
        <w:t>o</w:t>
      </w:r>
      <w:r w:rsidRPr="00520ED4">
        <w:rPr>
          <w:rFonts w:ascii="Calibri" w:hAnsi="Calibri" w:cs="Calibri"/>
        </w:rPr>
        <w:t>ther TSA we would still add them to our website to show the whole SLE support offered across the borough.</w:t>
      </w:r>
    </w:p>
    <w:p w14:paraId="09191F76" w14:textId="77777777" w:rsidR="0033125A" w:rsidRDefault="0033125A" w:rsidP="00520ED4">
      <w:pPr>
        <w:spacing w:after="0" w:line="240" w:lineRule="auto"/>
        <w:jc w:val="both"/>
        <w:rPr>
          <w:rFonts w:ascii="Calibri" w:hAnsi="Calibri" w:cs="Calibri"/>
        </w:rPr>
      </w:pPr>
    </w:p>
    <w:p w14:paraId="4798EAE6" w14:textId="226DE3AB" w:rsidR="006E0874" w:rsidRPr="007C5B83" w:rsidRDefault="007C5B83" w:rsidP="00520ED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Action: </w:t>
      </w:r>
      <w:r w:rsidRPr="007C5B83">
        <w:rPr>
          <w:rFonts w:ascii="Calibri" w:hAnsi="Calibri" w:cs="Calibri"/>
        </w:rPr>
        <w:t>The SLE profiles will be uploaded onto WF GREEN TSA website by GA</w:t>
      </w:r>
      <w:r>
        <w:rPr>
          <w:rFonts w:ascii="Calibri" w:hAnsi="Calibri" w:cs="Calibri"/>
        </w:rPr>
        <w:t>.</w:t>
      </w:r>
      <w:bookmarkStart w:id="0" w:name="_GoBack"/>
      <w:bookmarkEnd w:id="0"/>
    </w:p>
    <w:p w14:paraId="5078612E" w14:textId="77777777" w:rsidR="006E0874" w:rsidRPr="00520ED4" w:rsidRDefault="006E0874" w:rsidP="00520ED4">
      <w:pPr>
        <w:spacing w:after="0" w:line="240" w:lineRule="auto"/>
        <w:jc w:val="both"/>
        <w:rPr>
          <w:rFonts w:ascii="Calibri" w:hAnsi="Calibri" w:cs="Calibri"/>
        </w:rPr>
      </w:pPr>
    </w:p>
    <w:p w14:paraId="23D89FF3" w14:textId="77777777" w:rsidR="0033125A" w:rsidRPr="00520ED4" w:rsidRDefault="0033125A" w:rsidP="00520ED4">
      <w:pPr>
        <w:spacing w:after="0" w:line="240" w:lineRule="auto"/>
        <w:jc w:val="both"/>
        <w:rPr>
          <w:rFonts w:ascii="Calibri" w:hAnsi="Calibri" w:cs="Calibri"/>
        </w:rPr>
      </w:pPr>
    </w:p>
    <w:p w14:paraId="4FFFAB09" w14:textId="77777777" w:rsidR="00520ED4" w:rsidRPr="00520ED4" w:rsidRDefault="6426BCAF" w:rsidP="00520ED4">
      <w:pPr>
        <w:spacing w:line="240" w:lineRule="auto"/>
        <w:jc w:val="both"/>
        <w:rPr>
          <w:rFonts w:ascii="Calibri" w:hAnsi="Calibri" w:cs="Calibri"/>
        </w:rPr>
      </w:pPr>
      <w:r w:rsidRPr="00520ED4">
        <w:rPr>
          <w:rFonts w:ascii="Calibri" w:hAnsi="Calibri" w:cs="Calibri"/>
          <w:b/>
          <w:bCs/>
        </w:rPr>
        <w:t>NSS</w:t>
      </w:r>
      <w:r w:rsidRPr="00520ED4">
        <w:rPr>
          <w:rFonts w:ascii="Calibri" w:hAnsi="Calibri" w:cs="Calibri"/>
        </w:rPr>
        <w:t xml:space="preserve">:  </w:t>
      </w:r>
    </w:p>
    <w:p w14:paraId="7E808B93" w14:textId="76E3BC7D" w:rsidR="0033125A" w:rsidRPr="00520ED4" w:rsidRDefault="0033125A" w:rsidP="00520ED4">
      <w:pPr>
        <w:spacing w:line="240" w:lineRule="auto"/>
        <w:jc w:val="both"/>
        <w:rPr>
          <w:rFonts w:ascii="Calibri" w:hAnsi="Calibri" w:cs="Calibri"/>
        </w:rPr>
      </w:pPr>
      <w:r w:rsidRPr="00520ED4">
        <w:rPr>
          <w:rFonts w:ascii="Calibri" w:hAnsi="Calibri" w:cs="Calibri"/>
        </w:rPr>
        <w:t>MD</w:t>
      </w:r>
      <w:r w:rsidR="00520ED4">
        <w:rPr>
          <w:rFonts w:ascii="Calibri" w:hAnsi="Calibri" w:cs="Calibri"/>
        </w:rPr>
        <w:t>A</w:t>
      </w:r>
      <w:r w:rsidRPr="00520ED4">
        <w:rPr>
          <w:rFonts w:ascii="Calibri" w:hAnsi="Calibri" w:cs="Calibri"/>
        </w:rPr>
        <w:t xml:space="preserve"> shared that she had been working with a South London </w:t>
      </w:r>
      <w:proofErr w:type="gramStart"/>
      <w:r w:rsidR="00520ED4" w:rsidRPr="00520ED4">
        <w:rPr>
          <w:rFonts w:ascii="Calibri" w:hAnsi="Calibri" w:cs="Calibri"/>
        </w:rPr>
        <w:t>Academy</w:t>
      </w:r>
      <w:r w:rsidR="006E0874">
        <w:rPr>
          <w:rFonts w:ascii="Calibri" w:hAnsi="Calibri" w:cs="Calibri"/>
        </w:rPr>
        <w:t xml:space="preserve"> </w:t>
      </w:r>
      <w:r w:rsidRPr="00520ED4">
        <w:rPr>
          <w:rFonts w:ascii="Calibri" w:hAnsi="Calibri" w:cs="Calibri"/>
        </w:rPr>
        <w:t xml:space="preserve"> and</w:t>
      </w:r>
      <w:proofErr w:type="gramEnd"/>
      <w:r w:rsidRPr="00520ED4">
        <w:rPr>
          <w:rFonts w:ascii="Calibri" w:hAnsi="Calibri" w:cs="Calibri"/>
        </w:rPr>
        <w:t xml:space="preserve"> 2 schools in Haringey. She mentioned that there were </w:t>
      </w:r>
      <w:r w:rsidR="006371C9">
        <w:rPr>
          <w:rFonts w:ascii="Calibri" w:hAnsi="Calibri" w:cs="Calibri"/>
        </w:rPr>
        <w:t xml:space="preserve">changes </w:t>
      </w:r>
      <w:r w:rsidR="006371C9" w:rsidRPr="00520ED4">
        <w:rPr>
          <w:rFonts w:ascii="Calibri" w:hAnsi="Calibri" w:cs="Calibri"/>
        </w:rPr>
        <w:t>happening</w:t>
      </w:r>
      <w:r w:rsidRPr="00520ED4">
        <w:rPr>
          <w:rFonts w:ascii="Calibri" w:hAnsi="Calibri" w:cs="Calibri"/>
        </w:rPr>
        <w:t xml:space="preserve"> to the structure of </w:t>
      </w:r>
      <w:r w:rsidR="006E0874">
        <w:rPr>
          <w:rFonts w:ascii="Calibri" w:hAnsi="Calibri" w:cs="Calibri"/>
        </w:rPr>
        <w:t xml:space="preserve">the </w:t>
      </w:r>
      <w:r w:rsidRPr="00520ED4">
        <w:rPr>
          <w:rFonts w:ascii="Calibri" w:hAnsi="Calibri" w:cs="Calibri"/>
        </w:rPr>
        <w:t xml:space="preserve">Teaching School </w:t>
      </w:r>
      <w:r w:rsidR="00520ED4" w:rsidRPr="00520ED4">
        <w:rPr>
          <w:rFonts w:ascii="Calibri" w:hAnsi="Calibri" w:cs="Calibri"/>
        </w:rPr>
        <w:t>frameworks;</w:t>
      </w:r>
      <w:r w:rsidRPr="00520ED4">
        <w:rPr>
          <w:rFonts w:ascii="Calibri" w:hAnsi="Calibri" w:cs="Calibri"/>
        </w:rPr>
        <w:t xml:space="preserve"> this was still under discussion with the DFE. </w:t>
      </w:r>
      <w:r w:rsidR="006371C9" w:rsidRPr="00520ED4">
        <w:rPr>
          <w:rFonts w:ascii="Calibri" w:hAnsi="Calibri" w:cs="Calibri"/>
        </w:rPr>
        <w:t>However,</w:t>
      </w:r>
      <w:r w:rsidRPr="00520ED4">
        <w:rPr>
          <w:rFonts w:ascii="Calibri" w:hAnsi="Calibri" w:cs="Calibri"/>
        </w:rPr>
        <w:t xml:space="preserve"> the proposal that Category 2 schools </w:t>
      </w:r>
      <w:proofErr w:type="gramStart"/>
      <w:r w:rsidRPr="00520ED4">
        <w:rPr>
          <w:rFonts w:ascii="Calibri" w:hAnsi="Calibri" w:cs="Calibri"/>
        </w:rPr>
        <w:t>would be allocated</w:t>
      </w:r>
      <w:proofErr w:type="gramEnd"/>
      <w:r w:rsidRPr="00520ED4">
        <w:rPr>
          <w:rFonts w:ascii="Calibri" w:hAnsi="Calibri" w:cs="Calibri"/>
        </w:rPr>
        <w:t xml:space="preserve"> £16,000 of inset funding and Category 1 schools would gain 3 days of NLE time.</w:t>
      </w:r>
    </w:p>
    <w:p w14:paraId="2626B4CC" w14:textId="70CD7FCA" w:rsidR="0033125A" w:rsidRPr="00520ED4" w:rsidRDefault="0033125A" w:rsidP="00520ED4">
      <w:pPr>
        <w:spacing w:line="240" w:lineRule="auto"/>
        <w:jc w:val="both"/>
        <w:rPr>
          <w:rFonts w:ascii="Calibri" w:hAnsi="Calibri" w:cs="Calibri"/>
        </w:rPr>
      </w:pPr>
      <w:r w:rsidRPr="00520ED4">
        <w:rPr>
          <w:rFonts w:ascii="Calibri" w:hAnsi="Calibri" w:cs="Calibri"/>
        </w:rPr>
        <w:t>There were also ta</w:t>
      </w:r>
      <w:r w:rsidR="002F7D31">
        <w:rPr>
          <w:rFonts w:ascii="Calibri" w:hAnsi="Calibri" w:cs="Calibri"/>
        </w:rPr>
        <w:t>lks on creating</w:t>
      </w:r>
      <w:r w:rsidRPr="00520ED4">
        <w:rPr>
          <w:rFonts w:ascii="Calibri" w:hAnsi="Calibri" w:cs="Calibri"/>
        </w:rPr>
        <w:t xml:space="preserve"> mega Teaching </w:t>
      </w:r>
      <w:r w:rsidR="006371C9" w:rsidRPr="00520ED4">
        <w:rPr>
          <w:rFonts w:ascii="Calibri" w:hAnsi="Calibri" w:cs="Calibri"/>
        </w:rPr>
        <w:t>Schools</w:t>
      </w:r>
      <w:r w:rsidR="006371C9">
        <w:rPr>
          <w:rFonts w:ascii="Calibri" w:hAnsi="Calibri" w:cs="Calibri"/>
        </w:rPr>
        <w:t>;</w:t>
      </w:r>
      <w:r w:rsidR="006E0874">
        <w:rPr>
          <w:rFonts w:ascii="Calibri" w:hAnsi="Calibri" w:cs="Calibri"/>
        </w:rPr>
        <w:t xml:space="preserve"> if </w:t>
      </w:r>
      <w:r w:rsidR="007C1C39" w:rsidRPr="00520ED4">
        <w:rPr>
          <w:rFonts w:ascii="Calibri" w:hAnsi="Calibri" w:cs="Calibri"/>
        </w:rPr>
        <w:t xml:space="preserve">a borough </w:t>
      </w:r>
      <w:proofErr w:type="gramStart"/>
      <w:r w:rsidR="007C1C39" w:rsidRPr="00520ED4">
        <w:rPr>
          <w:rFonts w:ascii="Calibri" w:hAnsi="Calibri" w:cs="Calibri"/>
        </w:rPr>
        <w:t>has</w:t>
      </w:r>
      <w:proofErr w:type="gramEnd"/>
      <w:r w:rsidR="007C1C39" w:rsidRPr="00520ED4">
        <w:rPr>
          <w:rFonts w:ascii="Calibri" w:hAnsi="Calibri" w:cs="Calibri"/>
        </w:rPr>
        <w:t xml:space="preserve"> a number of TS then one would be appointed to lead. This has all been under discussion and no decision </w:t>
      </w:r>
      <w:proofErr w:type="gramStart"/>
      <w:r w:rsidR="007C1C39" w:rsidRPr="00520ED4">
        <w:rPr>
          <w:rFonts w:ascii="Calibri" w:hAnsi="Calibri" w:cs="Calibri"/>
        </w:rPr>
        <w:t xml:space="preserve">has </w:t>
      </w:r>
      <w:r w:rsidR="006E0874">
        <w:rPr>
          <w:rFonts w:ascii="Calibri" w:hAnsi="Calibri" w:cs="Calibri"/>
        </w:rPr>
        <w:t xml:space="preserve">yet </w:t>
      </w:r>
      <w:r w:rsidR="007C1C39" w:rsidRPr="00520ED4">
        <w:rPr>
          <w:rFonts w:ascii="Calibri" w:hAnsi="Calibri" w:cs="Calibri"/>
        </w:rPr>
        <w:t>been made</w:t>
      </w:r>
      <w:proofErr w:type="gramEnd"/>
      <w:r w:rsidR="007C1C39" w:rsidRPr="00520ED4">
        <w:rPr>
          <w:rFonts w:ascii="Calibri" w:hAnsi="Calibri" w:cs="Calibri"/>
        </w:rPr>
        <w:t>.</w:t>
      </w:r>
    </w:p>
    <w:p w14:paraId="04C190D5" w14:textId="77777777" w:rsidR="00A051A8" w:rsidRPr="00520ED4" w:rsidRDefault="00A051A8" w:rsidP="00520ED4">
      <w:pPr>
        <w:pStyle w:val="ListParagraph"/>
        <w:spacing w:line="240" w:lineRule="auto"/>
        <w:ind w:left="1077"/>
        <w:jc w:val="both"/>
        <w:rPr>
          <w:rFonts w:ascii="Calibri" w:hAnsi="Calibri" w:cs="Calibri"/>
        </w:rPr>
      </w:pPr>
    </w:p>
    <w:p w14:paraId="27EE4BC5" w14:textId="605F2E44" w:rsidR="00C76C36" w:rsidRPr="00520ED4" w:rsidRDefault="00E37F34" w:rsidP="00520ED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20ED4">
        <w:rPr>
          <w:rFonts w:ascii="Calibri" w:hAnsi="Calibri" w:cs="Calibri"/>
          <w:b/>
          <w:bCs/>
        </w:rPr>
        <w:t>Funding and audit</w:t>
      </w:r>
    </w:p>
    <w:p w14:paraId="5E0334FB" w14:textId="6AEF5517" w:rsidR="007C1C39" w:rsidRPr="00520ED4" w:rsidRDefault="007C1C39" w:rsidP="00520ED4">
      <w:pPr>
        <w:spacing w:line="360" w:lineRule="auto"/>
        <w:jc w:val="both"/>
        <w:rPr>
          <w:rFonts w:ascii="Calibri" w:hAnsi="Calibri" w:cs="Calibri"/>
          <w:bCs/>
        </w:rPr>
      </w:pPr>
      <w:r w:rsidRPr="00520ED4">
        <w:rPr>
          <w:rFonts w:ascii="Calibri" w:hAnsi="Calibri" w:cs="Calibri"/>
          <w:bCs/>
        </w:rPr>
        <w:t xml:space="preserve">The </w:t>
      </w:r>
      <w:r w:rsidR="006371C9">
        <w:rPr>
          <w:rFonts w:ascii="Calibri" w:hAnsi="Calibri" w:cs="Calibri"/>
          <w:bCs/>
        </w:rPr>
        <w:t xml:space="preserve">DFE Auditor for Teaching Schools </w:t>
      </w:r>
      <w:r w:rsidRPr="00520ED4">
        <w:rPr>
          <w:rFonts w:ascii="Calibri" w:hAnsi="Calibri" w:cs="Calibri"/>
          <w:bCs/>
        </w:rPr>
        <w:t>made a visit to WSFG and comment</w:t>
      </w:r>
      <w:r w:rsidR="006E0874">
        <w:rPr>
          <w:rFonts w:ascii="Calibri" w:hAnsi="Calibri" w:cs="Calibri"/>
          <w:bCs/>
        </w:rPr>
        <w:t>ed</w:t>
      </w:r>
      <w:r w:rsidRPr="00520ED4">
        <w:rPr>
          <w:rFonts w:ascii="Calibri" w:hAnsi="Calibri" w:cs="Calibri"/>
          <w:bCs/>
        </w:rPr>
        <w:t xml:space="preserve"> that the books were in very good order.</w:t>
      </w:r>
    </w:p>
    <w:p w14:paraId="26383862" w14:textId="73C965A9" w:rsidR="007C1C39" w:rsidRPr="00520ED4" w:rsidRDefault="007C1C39" w:rsidP="00520ED4">
      <w:pPr>
        <w:spacing w:line="360" w:lineRule="auto"/>
        <w:jc w:val="both"/>
        <w:rPr>
          <w:rFonts w:ascii="Calibri" w:hAnsi="Calibri" w:cs="Calibri"/>
          <w:bCs/>
        </w:rPr>
      </w:pPr>
      <w:r w:rsidRPr="00520ED4">
        <w:rPr>
          <w:rFonts w:ascii="Calibri" w:hAnsi="Calibri" w:cs="Calibri"/>
          <w:bCs/>
        </w:rPr>
        <w:t>The funding for Teaching Schools is for 3</w:t>
      </w:r>
      <w:r w:rsidR="006371C9">
        <w:rPr>
          <w:rFonts w:ascii="Calibri" w:hAnsi="Calibri" w:cs="Calibri"/>
          <w:bCs/>
        </w:rPr>
        <w:t xml:space="preserve"> </w:t>
      </w:r>
      <w:r w:rsidRPr="00520ED4">
        <w:rPr>
          <w:rFonts w:ascii="Calibri" w:hAnsi="Calibri" w:cs="Calibri"/>
          <w:bCs/>
        </w:rPr>
        <w:t>years, we are in our 3</w:t>
      </w:r>
      <w:r w:rsidRPr="00520ED4">
        <w:rPr>
          <w:rFonts w:ascii="Calibri" w:hAnsi="Calibri" w:cs="Calibri"/>
          <w:bCs/>
          <w:vertAlign w:val="superscript"/>
        </w:rPr>
        <w:t>rd</w:t>
      </w:r>
      <w:r w:rsidRPr="00520ED4">
        <w:rPr>
          <w:rFonts w:ascii="Calibri" w:hAnsi="Calibri" w:cs="Calibri"/>
          <w:bCs/>
        </w:rPr>
        <w:t xml:space="preserve"> year. </w:t>
      </w:r>
      <w:proofErr w:type="gramStart"/>
      <w:r w:rsidRPr="00520ED4">
        <w:rPr>
          <w:rFonts w:ascii="Calibri" w:hAnsi="Calibri" w:cs="Calibri"/>
          <w:bCs/>
        </w:rPr>
        <w:t xml:space="preserve">We have successfully bid for funding </w:t>
      </w:r>
      <w:r w:rsidR="006371C9">
        <w:rPr>
          <w:rFonts w:ascii="Calibri" w:hAnsi="Calibri" w:cs="Calibri"/>
          <w:bCs/>
        </w:rPr>
        <w:t xml:space="preserve">for a number of projects </w:t>
      </w:r>
      <w:r w:rsidRPr="00520ED4">
        <w:rPr>
          <w:rFonts w:ascii="Calibri" w:hAnsi="Calibri" w:cs="Calibri"/>
          <w:bCs/>
        </w:rPr>
        <w:t>and will continue to do this.</w:t>
      </w:r>
      <w:proofErr w:type="gramEnd"/>
    </w:p>
    <w:p w14:paraId="4CFA832B" w14:textId="4C83BE99" w:rsidR="00C76C36" w:rsidRPr="00520ED4" w:rsidRDefault="00E37F34" w:rsidP="00520ED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20ED4">
        <w:rPr>
          <w:rFonts w:ascii="Calibri" w:hAnsi="Calibri" w:cs="Calibri"/>
          <w:b/>
          <w:bCs/>
        </w:rPr>
        <w:t>Logo</w:t>
      </w:r>
    </w:p>
    <w:p w14:paraId="73FA09AA" w14:textId="70012B21" w:rsidR="007C1C39" w:rsidRPr="00520ED4" w:rsidRDefault="002F7D31" w:rsidP="00520ED4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students at WSFG </w:t>
      </w:r>
      <w:proofErr w:type="gramStart"/>
      <w:r>
        <w:rPr>
          <w:rFonts w:ascii="Calibri" w:hAnsi="Calibri" w:cs="Calibri"/>
          <w:bCs/>
        </w:rPr>
        <w:t xml:space="preserve">have </w:t>
      </w:r>
      <w:r w:rsidR="007C1C39" w:rsidRPr="00520ED4">
        <w:rPr>
          <w:rFonts w:ascii="Calibri" w:hAnsi="Calibri" w:cs="Calibri"/>
          <w:bCs/>
        </w:rPr>
        <w:t xml:space="preserve"> successfully</w:t>
      </w:r>
      <w:proofErr w:type="gramEnd"/>
      <w:r w:rsidR="007C1C39" w:rsidRPr="00520ED4">
        <w:rPr>
          <w:rFonts w:ascii="Calibri" w:hAnsi="Calibri" w:cs="Calibri"/>
          <w:bCs/>
        </w:rPr>
        <w:t xml:space="preserve"> created </w:t>
      </w:r>
      <w:r w:rsidR="006371C9" w:rsidRPr="00520ED4">
        <w:rPr>
          <w:rFonts w:ascii="Calibri" w:hAnsi="Calibri" w:cs="Calibri"/>
          <w:bCs/>
        </w:rPr>
        <w:t>two</w:t>
      </w:r>
      <w:r w:rsidR="007C1C39" w:rsidRPr="00520ED4">
        <w:rPr>
          <w:rFonts w:ascii="Calibri" w:hAnsi="Calibri" w:cs="Calibri"/>
          <w:bCs/>
        </w:rPr>
        <w:t xml:space="preserve"> possible designs and these will be brought to the next meeting for discussion.</w:t>
      </w:r>
    </w:p>
    <w:p w14:paraId="38DB849E" w14:textId="40EB7E67" w:rsidR="00C76C36" w:rsidRPr="00520ED4" w:rsidRDefault="7AEBF792" w:rsidP="00520ED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20ED4">
        <w:rPr>
          <w:rFonts w:ascii="Calibri" w:hAnsi="Calibri" w:cs="Calibri"/>
          <w:b/>
          <w:bCs/>
        </w:rPr>
        <w:t xml:space="preserve">Women Leading in Education </w:t>
      </w:r>
    </w:p>
    <w:p w14:paraId="48572D10" w14:textId="2852CCED" w:rsidR="007C1C39" w:rsidRPr="00520ED4" w:rsidRDefault="007C1C39" w:rsidP="00520ED4">
      <w:pPr>
        <w:spacing w:line="360" w:lineRule="auto"/>
        <w:jc w:val="both"/>
        <w:rPr>
          <w:rFonts w:ascii="Calibri" w:hAnsi="Calibri" w:cs="Calibri"/>
          <w:bCs/>
        </w:rPr>
      </w:pPr>
      <w:r w:rsidRPr="00520ED4">
        <w:rPr>
          <w:rFonts w:ascii="Calibri" w:hAnsi="Calibri" w:cs="Calibri"/>
          <w:bCs/>
        </w:rPr>
        <w:t xml:space="preserve">Sally Kennedy of WSFG has been leading on this with 20 teachers </w:t>
      </w:r>
      <w:proofErr w:type="gramStart"/>
      <w:r w:rsidRPr="00520ED4">
        <w:rPr>
          <w:rFonts w:ascii="Calibri" w:hAnsi="Calibri" w:cs="Calibri"/>
          <w:bCs/>
        </w:rPr>
        <w:t>being matched</w:t>
      </w:r>
      <w:proofErr w:type="gramEnd"/>
      <w:r w:rsidRPr="00520ED4">
        <w:rPr>
          <w:rFonts w:ascii="Calibri" w:hAnsi="Calibri" w:cs="Calibri"/>
          <w:bCs/>
        </w:rPr>
        <w:t xml:space="preserve"> to coaches.</w:t>
      </w:r>
    </w:p>
    <w:p w14:paraId="5F67B334" w14:textId="71A3CCEC" w:rsidR="007C1C39" w:rsidRPr="00520ED4" w:rsidRDefault="007C1C39" w:rsidP="00520ED4">
      <w:pPr>
        <w:spacing w:line="360" w:lineRule="auto"/>
        <w:jc w:val="both"/>
        <w:rPr>
          <w:rFonts w:ascii="Calibri" w:hAnsi="Calibri" w:cs="Calibri"/>
          <w:bCs/>
        </w:rPr>
      </w:pPr>
      <w:r w:rsidRPr="00520ED4">
        <w:rPr>
          <w:rFonts w:ascii="Calibri" w:hAnsi="Calibri" w:cs="Calibri"/>
          <w:bCs/>
        </w:rPr>
        <w:t xml:space="preserve">DCA commented that she attended the last event at Connaught </w:t>
      </w:r>
      <w:proofErr w:type="gramStart"/>
      <w:r w:rsidRPr="00520ED4">
        <w:rPr>
          <w:rFonts w:ascii="Calibri" w:hAnsi="Calibri" w:cs="Calibri"/>
          <w:bCs/>
        </w:rPr>
        <w:t>School,</w:t>
      </w:r>
      <w:proofErr w:type="gramEnd"/>
      <w:r w:rsidRPr="00520ED4">
        <w:rPr>
          <w:rFonts w:ascii="Calibri" w:hAnsi="Calibri" w:cs="Calibri"/>
          <w:bCs/>
        </w:rPr>
        <w:t xml:space="preserve"> the subjects that were raised were very interesting and helpful. </w:t>
      </w:r>
      <w:proofErr w:type="gramStart"/>
      <w:r w:rsidRPr="00520ED4">
        <w:rPr>
          <w:rFonts w:ascii="Calibri" w:hAnsi="Calibri" w:cs="Calibri"/>
          <w:bCs/>
        </w:rPr>
        <w:t>With</w:t>
      </w:r>
      <w:r w:rsidR="006E0874">
        <w:rPr>
          <w:rFonts w:ascii="Calibri" w:hAnsi="Calibri" w:cs="Calibri"/>
          <w:bCs/>
        </w:rPr>
        <w:t xml:space="preserve"> </w:t>
      </w:r>
      <w:r w:rsidRPr="00520ED4">
        <w:rPr>
          <w:rFonts w:ascii="Calibri" w:hAnsi="Calibri" w:cs="Calibri"/>
          <w:bCs/>
        </w:rPr>
        <w:t xml:space="preserve"> both</w:t>
      </w:r>
      <w:proofErr w:type="gramEnd"/>
      <w:r w:rsidRPr="00520ED4">
        <w:rPr>
          <w:rFonts w:ascii="Calibri" w:hAnsi="Calibri" w:cs="Calibri"/>
          <w:bCs/>
        </w:rPr>
        <w:t xml:space="preserve"> the Coaches and teache</w:t>
      </w:r>
      <w:r w:rsidR="006371C9">
        <w:rPr>
          <w:rFonts w:ascii="Calibri" w:hAnsi="Calibri" w:cs="Calibri"/>
          <w:bCs/>
        </w:rPr>
        <w:t>rs gaining a great deal from the session.</w:t>
      </w:r>
    </w:p>
    <w:p w14:paraId="08461FC3" w14:textId="69A7C5C0" w:rsidR="00C76C36" w:rsidRPr="00520ED4" w:rsidRDefault="7AEBF792" w:rsidP="00520ED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20ED4">
        <w:rPr>
          <w:rFonts w:ascii="Calibri" w:hAnsi="Calibri" w:cs="Calibri"/>
          <w:b/>
          <w:bCs/>
        </w:rPr>
        <w:t>Steering Group</w:t>
      </w:r>
      <w:r w:rsidRPr="00520ED4">
        <w:rPr>
          <w:rFonts w:ascii="Calibri" w:hAnsi="Calibri" w:cs="Calibri"/>
        </w:rPr>
        <w:t>: Thursday 16</w:t>
      </w:r>
      <w:r w:rsidRPr="00520ED4">
        <w:rPr>
          <w:rFonts w:ascii="Calibri" w:hAnsi="Calibri" w:cs="Calibri"/>
          <w:vertAlign w:val="superscript"/>
        </w:rPr>
        <w:t>th</w:t>
      </w:r>
      <w:r w:rsidRPr="00520ED4">
        <w:rPr>
          <w:rFonts w:ascii="Calibri" w:hAnsi="Calibri" w:cs="Calibri"/>
        </w:rPr>
        <w:t xml:space="preserve"> May 2019</w:t>
      </w:r>
    </w:p>
    <w:p w14:paraId="28C70BB1" w14:textId="5B279685" w:rsidR="00427A1F" w:rsidRPr="00520ED4" w:rsidRDefault="7AEBF792" w:rsidP="00520ED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20ED4">
        <w:rPr>
          <w:rFonts w:ascii="Calibri" w:hAnsi="Calibri" w:cs="Calibri"/>
          <w:b/>
          <w:bCs/>
        </w:rPr>
        <w:t xml:space="preserve">Any other business </w:t>
      </w:r>
    </w:p>
    <w:p w14:paraId="50435646" w14:textId="71B9D9DC" w:rsidR="2AF4C924" w:rsidRPr="00520ED4" w:rsidRDefault="00F02EBC" w:rsidP="00520ED4">
      <w:pPr>
        <w:spacing w:line="360" w:lineRule="auto"/>
        <w:jc w:val="both"/>
        <w:rPr>
          <w:rFonts w:ascii="Calibri" w:hAnsi="Calibri" w:cs="Calibri"/>
          <w:bCs/>
        </w:rPr>
      </w:pPr>
      <w:r w:rsidRPr="00520ED4">
        <w:rPr>
          <w:rFonts w:ascii="Calibri" w:hAnsi="Calibri" w:cs="Calibri"/>
          <w:bCs/>
        </w:rPr>
        <w:t>Jonathan thanked everyone for attending the meeting.</w:t>
      </w:r>
    </w:p>
    <w:p w14:paraId="01E7BB38" w14:textId="77777777" w:rsidR="00F02EBC" w:rsidRDefault="00F02EBC" w:rsidP="00520ED4">
      <w:pPr>
        <w:spacing w:line="360" w:lineRule="auto"/>
        <w:jc w:val="both"/>
        <w:rPr>
          <w:rFonts w:ascii="Calibri" w:hAnsi="Calibri" w:cs="Calibri"/>
          <w:bCs/>
        </w:rPr>
      </w:pPr>
    </w:p>
    <w:p w14:paraId="35BB92AE" w14:textId="77777777" w:rsidR="006E0874" w:rsidRDefault="006E0874" w:rsidP="00520ED4">
      <w:pPr>
        <w:spacing w:line="360" w:lineRule="auto"/>
        <w:jc w:val="both"/>
        <w:rPr>
          <w:rFonts w:ascii="Calibri" w:hAnsi="Calibri" w:cs="Calibri"/>
          <w:bCs/>
        </w:rPr>
      </w:pPr>
    </w:p>
    <w:p w14:paraId="77F6DF99" w14:textId="77777777" w:rsidR="006E0874" w:rsidRDefault="006E0874" w:rsidP="00520ED4">
      <w:pPr>
        <w:spacing w:line="360" w:lineRule="auto"/>
        <w:jc w:val="both"/>
        <w:rPr>
          <w:rFonts w:ascii="Calibri" w:hAnsi="Calibri" w:cs="Calibri"/>
          <w:bCs/>
        </w:rPr>
      </w:pPr>
    </w:p>
    <w:p w14:paraId="54ECDEE0" w14:textId="77777777" w:rsidR="006E0874" w:rsidRDefault="006E0874" w:rsidP="00520ED4">
      <w:pPr>
        <w:spacing w:line="360" w:lineRule="auto"/>
        <w:jc w:val="both"/>
        <w:rPr>
          <w:rFonts w:ascii="Calibri" w:hAnsi="Calibri" w:cs="Calibri"/>
          <w:bCs/>
        </w:rPr>
      </w:pPr>
    </w:p>
    <w:p w14:paraId="1E2F1F9A" w14:textId="77777777" w:rsidR="006E0874" w:rsidRDefault="006E0874" w:rsidP="00520ED4">
      <w:pPr>
        <w:spacing w:line="360" w:lineRule="auto"/>
        <w:jc w:val="both"/>
        <w:rPr>
          <w:rFonts w:ascii="Calibri" w:hAnsi="Calibri" w:cs="Calibri"/>
          <w:bCs/>
        </w:rPr>
      </w:pPr>
    </w:p>
    <w:p w14:paraId="10DC23D3" w14:textId="77777777" w:rsidR="006E0874" w:rsidRDefault="006E0874" w:rsidP="00520ED4">
      <w:pPr>
        <w:spacing w:line="360" w:lineRule="auto"/>
        <w:jc w:val="both"/>
        <w:rPr>
          <w:rFonts w:ascii="Calibri" w:hAnsi="Calibri" w:cs="Calibri"/>
          <w:bCs/>
        </w:rPr>
      </w:pPr>
    </w:p>
    <w:p w14:paraId="09D94A9D" w14:textId="77777777" w:rsidR="0056569C" w:rsidRPr="00520ED4" w:rsidRDefault="0056569C" w:rsidP="00520ED4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520ED4">
        <w:rPr>
          <w:rFonts w:ascii="Calibri" w:hAnsi="Calibri" w:cs="Calibri"/>
          <w:b/>
          <w:u w:val="single"/>
        </w:rPr>
        <w:t>Abbreviations</w:t>
      </w:r>
    </w:p>
    <w:p w14:paraId="5CDF1ED2" w14:textId="77777777" w:rsidR="0056569C" w:rsidRPr="00520ED4" w:rsidRDefault="0056569C" w:rsidP="00520ED4">
      <w:pPr>
        <w:spacing w:line="360" w:lineRule="auto"/>
        <w:jc w:val="both"/>
        <w:rPr>
          <w:rFonts w:ascii="Calibri" w:hAnsi="Calibri" w:cs="Calibri"/>
          <w:b/>
        </w:rPr>
      </w:pPr>
      <w:r w:rsidRPr="00520ED4">
        <w:rPr>
          <w:rFonts w:ascii="Calibri" w:hAnsi="Calibri" w:cs="Calibri"/>
          <w:b/>
        </w:rPr>
        <w:t>PTI</w:t>
      </w:r>
      <w:r w:rsidR="0082733D" w:rsidRPr="00520ED4">
        <w:rPr>
          <w:rFonts w:ascii="Calibri" w:hAnsi="Calibri" w:cs="Calibri"/>
          <w:b/>
        </w:rPr>
        <w:t xml:space="preserve"> – </w:t>
      </w:r>
      <w:proofErr w:type="gramStart"/>
      <w:r w:rsidRPr="00520ED4">
        <w:rPr>
          <w:rFonts w:ascii="Calibri" w:hAnsi="Calibri" w:cs="Calibri"/>
          <w:b/>
        </w:rPr>
        <w:t>Prince</w:t>
      </w:r>
      <w:r w:rsidR="0082733D" w:rsidRPr="00520ED4">
        <w:rPr>
          <w:rFonts w:ascii="Calibri" w:hAnsi="Calibri" w:cs="Calibri"/>
          <w:b/>
        </w:rPr>
        <w:t>’s</w:t>
      </w:r>
      <w:proofErr w:type="gramEnd"/>
      <w:r w:rsidR="0082733D" w:rsidRPr="00520ED4">
        <w:rPr>
          <w:rFonts w:ascii="Calibri" w:hAnsi="Calibri" w:cs="Calibri"/>
          <w:b/>
        </w:rPr>
        <w:t xml:space="preserve"> Teaching I</w:t>
      </w:r>
      <w:r w:rsidRPr="00520ED4">
        <w:rPr>
          <w:rFonts w:ascii="Calibri" w:hAnsi="Calibri" w:cs="Calibri"/>
          <w:b/>
        </w:rPr>
        <w:t>nstitute</w:t>
      </w:r>
    </w:p>
    <w:p w14:paraId="26924BB4" w14:textId="77777777" w:rsidR="0056569C" w:rsidRPr="00520ED4" w:rsidRDefault="0082733D" w:rsidP="00520ED4">
      <w:pPr>
        <w:spacing w:line="360" w:lineRule="auto"/>
        <w:jc w:val="both"/>
        <w:rPr>
          <w:rFonts w:ascii="Calibri" w:hAnsi="Calibri" w:cs="Calibri"/>
          <w:b/>
        </w:rPr>
      </w:pPr>
      <w:r w:rsidRPr="00520ED4">
        <w:rPr>
          <w:rFonts w:ascii="Calibri" w:hAnsi="Calibri" w:cs="Calibri"/>
          <w:b/>
        </w:rPr>
        <w:t xml:space="preserve">NAML – National Award for Middle Leaders </w:t>
      </w:r>
    </w:p>
    <w:p w14:paraId="17D8E93C" w14:textId="77777777" w:rsidR="0056569C" w:rsidRPr="00520ED4" w:rsidRDefault="0056569C" w:rsidP="00520ED4">
      <w:pPr>
        <w:spacing w:line="360" w:lineRule="auto"/>
        <w:jc w:val="both"/>
        <w:rPr>
          <w:rFonts w:ascii="Calibri" w:hAnsi="Calibri" w:cs="Calibri"/>
          <w:b/>
        </w:rPr>
      </w:pPr>
      <w:r w:rsidRPr="00520ED4">
        <w:rPr>
          <w:rFonts w:ascii="Calibri" w:hAnsi="Calibri" w:cs="Calibri"/>
          <w:b/>
        </w:rPr>
        <w:t>L4F</w:t>
      </w:r>
      <w:r w:rsidR="003B1F04" w:rsidRPr="00520ED4">
        <w:rPr>
          <w:rFonts w:ascii="Calibri" w:hAnsi="Calibri" w:cs="Calibri"/>
          <w:b/>
        </w:rPr>
        <w:t xml:space="preserve"> – Leaders for the F</w:t>
      </w:r>
      <w:r w:rsidR="0082733D" w:rsidRPr="00520ED4">
        <w:rPr>
          <w:rFonts w:ascii="Calibri" w:hAnsi="Calibri" w:cs="Calibri"/>
          <w:b/>
        </w:rPr>
        <w:t xml:space="preserve">uture </w:t>
      </w:r>
    </w:p>
    <w:p w14:paraId="04A80D7C" w14:textId="77777777" w:rsidR="0056569C" w:rsidRPr="00520ED4" w:rsidRDefault="0056569C" w:rsidP="00520ED4">
      <w:pPr>
        <w:spacing w:line="360" w:lineRule="auto"/>
        <w:jc w:val="both"/>
        <w:rPr>
          <w:rFonts w:ascii="Calibri" w:hAnsi="Calibri" w:cs="Calibri"/>
          <w:b/>
        </w:rPr>
      </w:pPr>
      <w:r w:rsidRPr="00520ED4">
        <w:rPr>
          <w:rFonts w:ascii="Calibri" w:hAnsi="Calibri" w:cs="Calibri"/>
          <w:b/>
        </w:rPr>
        <w:t>S2SS</w:t>
      </w:r>
      <w:r w:rsidR="0082733D" w:rsidRPr="00520ED4">
        <w:rPr>
          <w:rFonts w:ascii="Calibri" w:hAnsi="Calibri" w:cs="Calibri"/>
          <w:b/>
        </w:rPr>
        <w:t xml:space="preserve"> – School to School Support</w:t>
      </w:r>
    </w:p>
    <w:p w14:paraId="642A7BA1" w14:textId="77777777" w:rsidR="0056569C" w:rsidRPr="00520ED4" w:rsidRDefault="0056569C" w:rsidP="00520ED4">
      <w:pPr>
        <w:spacing w:line="360" w:lineRule="auto"/>
        <w:jc w:val="both"/>
        <w:rPr>
          <w:rFonts w:ascii="Calibri" w:hAnsi="Calibri" w:cs="Calibri"/>
          <w:b/>
        </w:rPr>
      </w:pPr>
      <w:r w:rsidRPr="00520ED4">
        <w:rPr>
          <w:rFonts w:ascii="Calibri" w:hAnsi="Calibri" w:cs="Calibri"/>
          <w:b/>
        </w:rPr>
        <w:t>SLE</w:t>
      </w:r>
      <w:r w:rsidR="0082733D" w:rsidRPr="00520ED4">
        <w:rPr>
          <w:rFonts w:ascii="Calibri" w:hAnsi="Calibri" w:cs="Calibri"/>
          <w:b/>
        </w:rPr>
        <w:t xml:space="preserve"> – Specialist Leader in Education</w:t>
      </w:r>
    </w:p>
    <w:p w14:paraId="66F4F560" w14:textId="77777777" w:rsidR="0056569C" w:rsidRPr="00520ED4" w:rsidRDefault="00945A0B" w:rsidP="00520ED4">
      <w:pPr>
        <w:spacing w:line="360" w:lineRule="auto"/>
        <w:jc w:val="both"/>
        <w:rPr>
          <w:rFonts w:ascii="Calibri" w:hAnsi="Calibri" w:cs="Calibri"/>
          <w:b/>
        </w:rPr>
      </w:pPr>
      <w:r w:rsidRPr="00520ED4">
        <w:rPr>
          <w:rFonts w:ascii="Calibri" w:hAnsi="Calibri" w:cs="Calibri"/>
          <w:b/>
        </w:rPr>
        <w:t>NSS– National Support Schools</w:t>
      </w:r>
    </w:p>
    <w:p w14:paraId="456CB4CA" w14:textId="77777777" w:rsidR="0056569C" w:rsidRPr="00520ED4" w:rsidRDefault="0056569C" w:rsidP="00520ED4">
      <w:pPr>
        <w:spacing w:line="360" w:lineRule="auto"/>
        <w:jc w:val="both"/>
        <w:rPr>
          <w:rFonts w:ascii="Calibri" w:hAnsi="Calibri" w:cs="Calibri"/>
          <w:b/>
        </w:rPr>
      </w:pPr>
      <w:r w:rsidRPr="00520ED4">
        <w:rPr>
          <w:rFonts w:ascii="Calibri" w:hAnsi="Calibri" w:cs="Calibri"/>
          <w:b/>
        </w:rPr>
        <w:t>TSST</w:t>
      </w:r>
      <w:r w:rsidR="0082733D" w:rsidRPr="00520ED4">
        <w:rPr>
          <w:rFonts w:ascii="Calibri" w:hAnsi="Calibri" w:cs="Calibri"/>
          <w:b/>
        </w:rPr>
        <w:t xml:space="preserve"> – Teacher Specialist Subject Training</w:t>
      </w:r>
    </w:p>
    <w:p w14:paraId="3AD1A1A4" w14:textId="77777777" w:rsidR="00992CA9" w:rsidRPr="00520ED4" w:rsidRDefault="00992CA9" w:rsidP="00520ED4">
      <w:pPr>
        <w:spacing w:line="360" w:lineRule="auto"/>
        <w:jc w:val="both"/>
        <w:rPr>
          <w:rFonts w:ascii="Calibri" w:hAnsi="Calibri" w:cs="Calibri"/>
          <w:b/>
        </w:rPr>
      </w:pPr>
      <w:r w:rsidRPr="00520ED4">
        <w:rPr>
          <w:rFonts w:ascii="Calibri" w:hAnsi="Calibri" w:cs="Calibri"/>
          <w:b/>
        </w:rPr>
        <w:t>TSP- Tailored Support Programme: schools facing recruitment and retention challenges</w:t>
      </w:r>
    </w:p>
    <w:p w14:paraId="5A39BBE3" w14:textId="77777777" w:rsidR="0056569C" w:rsidRPr="00520ED4" w:rsidRDefault="0056569C" w:rsidP="00520ED4">
      <w:pPr>
        <w:spacing w:line="360" w:lineRule="auto"/>
        <w:jc w:val="both"/>
        <w:rPr>
          <w:rFonts w:ascii="Calibri" w:hAnsi="Calibri" w:cs="Calibri"/>
          <w:b/>
        </w:rPr>
      </w:pPr>
    </w:p>
    <w:p w14:paraId="41C8F396" w14:textId="77777777" w:rsidR="00AD1081" w:rsidRPr="00520ED4" w:rsidRDefault="00AD1081" w:rsidP="00520ED4">
      <w:pPr>
        <w:spacing w:line="360" w:lineRule="auto"/>
        <w:jc w:val="both"/>
        <w:rPr>
          <w:rFonts w:ascii="Calibri" w:hAnsi="Calibri" w:cs="Calibri"/>
          <w:b/>
        </w:rPr>
      </w:pPr>
    </w:p>
    <w:sectPr w:rsidR="00AD1081" w:rsidRPr="00520ED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3D3EC" w14:textId="77777777" w:rsidR="00276D7C" w:rsidRDefault="00276D7C" w:rsidP="00C23CB4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276D7C" w:rsidRDefault="00276D7C" w:rsidP="00C2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7B00A" w14:textId="77777777" w:rsidR="00276D7C" w:rsidRDefault="00276D7C" w:rsidP="00C23CB4">
      <w:pPr>
        <w:spacing w:after="0" w:line="240" w:lineRule="auto"/>
      </w:pPr>
      <w:r>
        <w:separator/>
      </w:r>
    </w:p>
  </w:footnote>
  <w:footnote w:type="continuationSeparator" w:id="0">
    <w:p w14:paraId="60061E4C" w14:textId="77777777" w:rsidR="00276D7C" w:rsidRDefault="00276D7C" w:rsidP="00C2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20B73" w14:textId="77777777" w:rsidR="00276D7C" w:rsidRDefault="00276D7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0EF8487" wp14:editId="07777777">
              <wp:simplePos x="0" y="0"/>
              <wp:positionH relativeFrom="margin">
                <wp:posOffset>47625</wp:posOffset>
              </wp:positionH>
              <wp:positionV relativeFrom="page">
                <wp:posOffset>367030</wp:posOffset>
              </wp:positionV>
              <wp:extent cx="5950039" cy="270457"/>
              <wp:effectExtent l="0" t="0" r="21590" b="107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71A2DF" w14:textId="77777777" w:rsidR="00276D7C" w:rsidRPr="00C23CB4" w:rsidRDefault="00276D7C">
                          <w:pPr>
                            <w:pStyle w:val="Header"/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CB4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Waltham Forest </w:t>
                          </w: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GREEN </w:t>
                          </w:r>
                          <w:r w:rsidRPr="00C23CB4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Teaching School Alliance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0EF8487" id="Rectangle 197" o:spid="_x0000_s1026" style="position:absolute;margin-left:3.75pt;margin-top:28.9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" o:allowoverlap="f" fillcolor="#a8d08d [1945]" strokecolor="black [3213]" strokeweight="1pt">
              <v:textbox style="mso-fit-shape-to-text:t">
                <w:txbxContent>
                  <w:p w14:paraId="7571A2DF" w14:textId="77777777" w:rsidR="0067077C" w:rsidRPr="00C23CB4" w:rsidRDefault="0067077C">
                    <w:pPr>
                      <w:pStyle w:val="Header"/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CB4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Waltham Forest </w:t>
                    </w:r>
                    <w: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GREEN </w:t>
                    </w:r>
                    <w:r w:rsidRPr="00C23CB4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Teaching School Alliance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C2446"/>
    <w:multiLevelType w:val="multilevel"/>
    <w:tmpl w:val="AB1C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BF48E6"/>
    <w:multiLevelType w:val="multilevel"/>
    <w:tmpl w:val="EB466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219FD"/>
    <w:multiLevelType w:val="multilevel"/>
    <w:tmpl w:val="8BE4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AD549D"/>
    <w:multiLevelType w:val="hybridMultilevel"/>
    <w:tmpl w:val="8306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7380F"/>
    <w:multiLevelType w:val="hybridMultilevel"/>
    <w:tmpl w:val="AAA02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D1B22"/>
    <w:multiLevelType w:val="multilevel"/>
    <w:tmpl w:val="3484F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60491"/>
    <w:multiLevelType w:val="multilevel"/>
    <w:tmpl w:val="D808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5D1345"/>
    <w:multiLevelType w:val="multilevel"/>
    <w:tmpl w:val="03AAE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88522FB"/>
    <w:multiLevelType w:val="hybridMultilevel"/>
    <w:tmpl w:val="58D8F0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82362"/>
    <w:multiLevelType w:val="hybridMultilevel"/>
    <w:tmpl w:val="A08CB7D2"/>
    <w:lvl w:ilvl="0" w:tplc="0809000F">
      <w:start w:val="1"/>
      <w:numFmt w:val="decimal"/>
      <w:lvlText w:val="%1."/>
      <w:lvlJc w:val="left"/>
      <w:pPr>
        <w:ind w:left="717" w:hanging="360"/>
      </w:p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B4D7289"/>
    <w:multiLevelType w:val="hybridMultilevel"/>
    <w:tmpl w:val="70FA9DE4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4612C13"/>
    <w:multiLevelType w:val="multilevel"/>
    <w:tmpl w:val="19CA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877BA5"/>
    <w:multiLevelType w:val="hybridMultilevel"/>
    <w:tmpl w:val="9D123D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8E29A6"/>
    <w:multiLevelType w:val="multilevel"/>
    <w:tmpl w:val="070C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E951ED"/>
    <w:multiLevelType w:val="hybridMultilevel"/>
    <w:tmpl w:val="757EC0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C90340"/>
    <w:multiLevelType w:val="hybridMultilevel"/>
    <w:tmpl w:val="FCBA2AE4"/>
    <w:lvl w:ilvl="0" w:tplc="061E200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8F74EC"/>
    <w:multiLevelType w:val="hybridMultilevel"/>
    <w:tmpl w:val="8B9EB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1219C"/>
    <w:multiLevelType w:val="multilevel"/>
    <w:tmpl w:val="41CE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32DCB"/>
    <w:multiLevelType w:val="hybridMultilevel"/>
    <w:tmpl w:val="E7FC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30CAB"/>
    <w:multiLevelType w:val="multilevel"/>
    <w:tmpl w:val="59AC9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61AC510E"/>
    <w:multiLevelType w:val="multilevel"/>
    <w:tmpl w:val="A1608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8C5E44"/>
    <w:multiLevelType w:val="multilevel"/>
    <w:tmpl w:val="5AFA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836137"/>
    <w:multiLevelType w:val="multilevel"/>
    <w:tmpl w:val="7A22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C76CF4"/>
    <w:multiLevelType w:val="multilevel"/>
    <w:tmpl w:val="4596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7E57FA"/>
    <w:multiLevelType w:val="multilevel"/>
    <w:tmpl w:val="BCFCA0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392744E"/>
    <w:multiLevelType w:val="multilevel"/>
    <w:tmpl w:val="50C28E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75A0C23"/>
    <w:multiLevelType w:val="hybridMultilevel"/>
    <w:tmpl w:val="892C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B2325"/>
    <w:multiLevelType w:val="multilevel"/>
    <w:tmpl w:val="EB8872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8"/>
  </w:num>
  <w:num w:numId="2">
    <w:abstractNumId w:val="8"/>
  </w:num>
  <w:num w:numId="3">
    <w:abstractNumId w:val="26"/>
  </w:num>
  <w:num w:numId="4">
    <w:abstractNumId w:val="3"/>
  </w:num>
  <w:num w:numId="5">
    <w:abstractNumId w:val="16"/>
  </w:num>
  <w:num w:numId="6">
    <w:abstractNumId w:val="9"/>
  </w:num>
  <w:num w:numId="7">
    <w:abstractNumId w:val="15"/>
  </w:num>
  <w:num w:numId="8">
    <w:abstractNumId w:val="17"/>
  </w:num>
  <w:num w:numId="9">
    <w:abstractNumId w:val="0"/>
  </w:num>
  <w:num w:numId="10">
    <w:abstractNumId w:val="23"/>
  </w:num>
  <w:num w:numId="11">
    <w:abstractNumId w:val="5"/>
  </w:num>
  <w:num w:numId="12">
    <w:abstractNumId w:val="6"/>
  </w:num>
  <w:num w:numId="13">
    <w:abstractNumId w:val="25"/>
  </w:num>
  <w:num w:numId="14">
    <w:abstractNumId w:val="22"/>
  </w:num>
  <w:num w:numId="15">
    <w:abstractNumId w:val="1"/>
  </w:num>
  <w:num w:numId="16">
    <w:abstractNumId w:val="11"/>
  </w:num>
  <w:num w:numId="17">
    <w:abstractNumId w:val="2"/>
  </w:num>
  <w:num w:numId="18">
    <w:abstractNumId w:val="20"/>
  </w:num>
  <w:num w:numId="19">
    <w:abstractNumId w:val="13"/>
  </w:num>
  <w:num w:numId="20">
    <w:abstractNumId w:val="24"/>
  </w:num>
  <w:num w:numId="21">
    <w:abstractNumId w:val="19"/>
  </w:num>
  <w:num w:numId="22">
    <w:abstractNumId w:val="7"/>
  </w:num>
  <w:num w:numId="23">
    <w:abstractNumId w:val="21"/>
  </w:num>
  <w:num w:numId="24">
    <w:abstractNumId w:val="27"/>
  </w:num>
  <w:num w:numId="25">
    <w:abstractNumId w:val="12"/>
  </w:num>
  <w:num w:numId="26">
    <w:abstractNumId w:val="10"/>
  </w:num>
  <w:num w:numId="27">
    <w:abstractNumId w:val="1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B4"/>
    <w:rsid w:val="00004FB6"/>
    <w:rsid w:val="000252AC"/>
    <w:rsid w:val="00026626"/>
    <w:rsid w:val="00066EF0"/>
    <w:rsid w:val="00071330"/>
    <w:rsid w:val="0007632E"/>
    <w:rsid w:val="00085645"/>
    <w:rsid w:val="00085811"/>
    <w:rsid w:val="00092833"/>
    <w:rsid w:val="00092EC5"/>
    <w:rsid w:val="000E0F02"/>
    <w:rsid w:val="000F6D50"/>
    <w:rsid w:val="00102915"/>
    <w:rsid w:val="00176126"/>
    <w:rsid w:val="001A1A91"/>
    <w:rsid w:val="001A2FFD"/>
    <w:rsid w:val="001A4794"/>
    <w:rsid w:val="00206D3B"/>
    <w:rsid w:val="002123BD"/>
    <w:rsid w:val="00212C38"/>
    <w:rsid w:val="00230E8F"/>
    <w:rsid w:val="00252E02"/>
    <w:rsid w:val="00263DB5"/>
    <w:rsid w:val="00275582"/>
    <w:rsid w:val="00276D7C"/>
    <w:rsid w:val="002E70E2"/>
    <w:rsid w:val="002F7D31"/>
    <w:rsid w:val="0033125A"/>
    <w:rsid w:val="003B1F04"/>
    <w:rsid w:val="003C0E6D"/>
    <w:rsid w:val="004110F1"/>
    <w:rsid w:val="00427A1F"/>
    <w:rsid w:val="00437836"/>
    <w:rsid w:val="004608FE"/>
    <w:rsid w:val="00472BFC"/>
    <w:rsid w:val="004925C4"/>
    <w:rsid w:val="004D5D49"/>
    <w:rsid w:val="004E140A"/>
    <w:rsid w:val="004F25AA"/>
    <w:rsid w:val="004F78FA"/>
    <w:rsid w:val="00504B3E"/>
    <w:rsid w:val="00506BCD"/>
    <w:rsid w:val="00520ED4"/>
    <w:rsid w:val="00527E5D"/>
    <w:rsid w:val="0056569C"/>
    <w:rsid w:val="0058181E"/>
    <w:rsid w:val="005968EC"/>
    <w:rsid w:val="005D6A6A"/>
    <w:rsid w:val="006015C8"/>
    <w:rsid w:val="006306A3"/>
    <w:rsid w:val="006371C9"/>
    <w:rsid w:val="00660CE5"/>
    <w:rsid w:val="0067077C"/>
    <w:rsid w:val="0067497E"/>
    <w:rsid w:val="006861F1"/>
    <w:rsid w:val="0069433A"/>
    <w:rsid w:val="006A6FCC"/>
    <w:rsid w:val="006B238E"/>
    <w:rsid w:val="006C455F"/>
    <w:rsid w:val="006D4E38"/>
    <w:rsid w:val="006D700C"/>
    <w:rsid w:val="006E0874"/>
    <w:rsid w:val="007077C9"/>
    <w:rsid w:val="0072453A"/>
    <w:rsid w:val="00741322"/>
    <w:rsid w:val="007471EC"/>
    <w:rsid w:val="007538C7"/>
    <w:rsid w:val="00775A7B"/>
    <w:rsid w:val="00775FA2"/>
    <w:rsid w:val="00786D0C"/>
    <w:rsid w:val="00795331"/>
    <w:rsid w:val="00795B3A"/>
    <w:rsid w:val="007C1C39"/>
    <w:rsid w:val="007C5B83"/>
    <w:rsid w:val="007E548C"/>
    <w:rsid w:val="0082733D"/>
    <w:rsid w:val="00856BB9"/>
    <w:rsid w:val="008723CD"/>
    <w:rsid w:val="008772A3"/>
    <w:rsid w:val="00884463"/>
    <w:rsid w:val="0089555F"/>
    <w:rsid w:val="00901F03"/>
    <w:rsid w:val="00923E87"/>
    <w:rsid w:val="0093294F"/>
    <w:rsid w:val="00935A71"/>
    <w:rsid w:val="00945A0B"/>
    <w:rsid w:val="00946158"/>
    <w:rsid w:val="009763EF"/>
    <w:rsid w:val="00992CA9"/>
    <w:rsid w:val="009A6F69"/>
    <w:rsid w:val="00A018D1"/>
    <w:rsid w:val="00A051A8"/>
    <w:rsid w:val="00A550BA"/>
    <w:rsid w:val="00A7039C"/>
    <w:rsid w:val="00AA33E8"/>
    <w:rsid w:val="00AB204F"/>
    <w:rsid w:val="00AB2E16"/>
    <w:rsid w:val="00AB4189"/>
    <w:rsid w:val="00AC22DC"/>
    <w:rsid w:val="00AD1081"/>
    <w:rsid w:val="00B0402D"/>
    <w:rsid w:val="00B26C8A"/>
    <w:rsid w:val="00B31FC7"/>
    <w:rsid w:val="00B71A47"/>
    <w:rsid w:val="00B877E0"/>
    <w:rsid w:val="00BC5793"/>
    <w:rsid w:val="00BF6CBD"/>
    <w:rsid w:val="00C00DD8"/>
    <w:rsid w:val="00C23CB4"/>
    <w:rsid w:val="00C50C71"/>
    <w:rsid w:val="00C649B4"/>
    <w:rsid w:val="00C677EA"/>
    <w:rsid w:val="00C76C36"/>
    <w:rsid w:val="00C83280"/>
    <w:rsid w:val="00C90C8F"/>
    <w:rsid w:val="00C96C93"/>
    <w:rsid w:val="00CC2402"/>
    <w:rsid w:val="00CC5042"/>
    <w:rsid w:val="00CE225C"/>
    <w:rsid w:val="00CF245E"/>
    <w:rsid w:val="00D172FC"/>
    <w:rsid w:val="00D57A02"/>
    <w:rsid w:val="00D77175"/>
    <w:rsid w:val="00DD4C1C"/>
    <w:rsid w:val="00DE6E85"/>
    <w:rsid w:val="00DF4F2C"/>
    <w:rsid w:val="00E13919"/>
    <w:rsid w:val="00E37F34"/>
    <w:rsid w:val="00E56147"/>
    <w:rsid w:val="00E72C4C"/>
    <w:rsid w:val="00E9304F"/>
    <w:rsid w:val="00EC69F7"/>
    <w:rsid w:val="00F02EBC"/>
    <w:rsid w:val="00F32FA8"/>
    <w:rsid w:val="00F422BD"/>
    <w:rsid w:val="00F526F8"/>
    <w:rsid w:val="00FC67FB"/>
    <w:rsid w:val="00FC7917"/>
    <w:rsid w:val="00FD7C49"/>
    <w:rsid w:val="00FE699C"/>
    <w:rsid w:val="00FE6E3E"/>
    <w:rsid w:val="2AF4C924"/>
    <w:rsid w:val="6426BCAF"/>
    <w:rsid w:val="7AEBF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BFE0214"/>
  <w15:chartTrackingRefBased/>
  <w15:docId w15:val="{147F30F2-CE7C-490B-8D54-8454A25B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CB4"/>
  </w:style>
  <w:style w:type="paragraph" w:styleId="Footer">
    <w:name w:val="footer"/>
    <w:basedOn w:val="Normal"/>
    <w:link w:val="FooterChar"/>
    <w:uiPriority w:val="99"/>
    <w:unhideWhenUsed/>
    <w:rsid w:val="00C2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CB4"/>
  </w:style>
  <w:style w:type="paragraph" w:styleId="ListParagraph">
    <w:name w:val="List Paragraph"/>
    <w:basedOn w:val="Normal"/>
    <w:uiPriority w:val="34"/>
    <w:qFormat/>
    <w:rsid w:val="00C23C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8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D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D1081"/>
  </w:style>
  <w:style w:type="character" w:customStyle="1" w:styleId="eop">
    <w:name w:val="eop"/>
    <w:basedOn w:val="DefaultParagraphFont"/>
    <w:rsid w:val="00AD1081"/>
  </w:style>
  <w:style w:type="character" w:customStyle="1" w:styleId="spellingerror">
    <w:name w:val="spellingerror"/>
    <w:basedOn w:val="DefaultParagraphFont"/>
    <w:rsid w:val="00AD1081"/>
  </w:style>
  <w:style w:type="paragraph" w:customStyle="1" w:styleId="xmsonormal">
    <w:name w:val="x_msonormal"/>
    <w:basedOn w:val="Normal"/>
    <w:rsid w:val="004F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42056580</Template>
  <TotalTime>135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Antha</dc:creator>
  <cp:keywords/>
  <dc:description/>
  <cp:lastModifiedBy>Gill Antha</cp:lastModifiedBy>
  <cp:revision>12</cp:revision>
  <cp:lastPrinted>2019-04-04T07:50:00Z</cp:lastPrinted>
  <dcterms:created xsi:type="dcterms:W3CDTF">2019-03-28T11:39:00Z</dcterms:created>
  <dcterms:modified xsi:type="dcterms:W3CDTF">2019-04-08T10:13:00Z</dcterms:modified>
</cp:coreProperties>
</file>