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14"/>
      </w:tblGrid>
      <w:tr w:rsidR="00541A8C" w:rsidRPr="00541A8C" w14:paraId="032E317C" w14:textId="77777777" w:rsidTr="00541A8C">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14"/>
            </w:tblGrid>
            <w:tr w:rsidR="00541A8C" w:rsidRPr="00541A8C" w14:paraId="54A29570" w14:textId="77777777">
              <w:trPr>
                <w:jc w:val="center"/>
              </w:trPr>
              <w:tc>
                <w:tcPr>
                  <w:tcW w:w="5000" w:type="pct"/>
                  <w:shd w:val="clear" w:color="auto" w:fill="000000"/>
                  <w:tcMar>
                    <w:top w:w="150" w:type="dxa"/>
                    <w:left w:w="225" w:type="dxa"/>
                    <w:bottom w:w="150" w:type="dxa"/>
                    <w:right w:w="225" w:type="dxa"/>
                  </w:tcMar>
                  <w:vAlign w:val="center"/>
                  <w:hideMark/>
                </w:tcPr>
                <w:p w14:paraId="32ADE7CE" w14:textId="77777777" w:rsidR="00541A8C" w:rsidRPr="00541A8C" w:rsidRDefault="00541A8C" w:rsidP="00541A8C">
                  <w:pPr>
                    <w:spacing w:after="0" w:line="240" w:lineRule="auto"/>
                    <w:jc w:val="right"/>
                    <w:rPr>
                      <w:rFonts w:ascii="Arial" w:eastAsia="Times New Roman" w:hAnsi="Arial" w:cs="Arial"/>
                      <w:color w:val="FFFFFF"/>
                      <w:sz w:val="15"/>
                      <w:szCs w:val="15"/>
                      <w:lang w:eastAsia="en-GB"/>
                    </w:rPr>
                  </w:pPr>
                  <w:bookmarkStart w:id="0" w:name="_GoBack"/>
                  <w:bookmarkEnd w:id="0"/>
                  <w:r w:rsidRPr="00541A8C">
                    <w:rPr>
                      <w:rFonts w:ascii="Arial" w:eastAsia="Times New Roman" w:hAnsi="Arial" w:cs="Arial"/>
                      <w:color w:val="FFFFFF"/>
                      <w:sz w:val="15"/>
                      <w:szCs w:val="15"/>
                      <w:lang w:eastAsia="en-GB"/>
                    </w:rPr>
                    <w:t>Having trouble reading this email? </w:t>
                  </w:r>
                  <w:hyperlink r:id="rId7" w:tgtFrame="_blank" w:history="1">
                    <w:r w:rsidRPr="00541A8C">
                      <w:rPr>
                        <w:rFonts w:ascii="Arial" w:eastAsia="Times New Roman" w:hAnsi="Arial" w:cs="Arial"/>
                        <w:color w:val="FFFFFF"/>
                        <w:sz w:val="15"/>
                        <w:szCs w:val="15"/>
                        <w:u w:val="single"/>
                        <w:bdr w:val="none" w:sz="0" w:space="0" w:color="auto" w:frame="1"/>
                        <w:lang w:eastAsia="en-GB"/>
                      </w:rPr>
                      <w:t>Click here to view in browser</w:t>
                    </w:r>
                  </w:hyperlink>
                </w:p>
              </w:tc>
            </w:tr>
          </w:tbl>
          <w:p w14:paraId="7C4BCE17" w14:textId="77777777" w:rsidR="00541A8C" w:rsidRPr="00541A8C" w:rsidRDefault="00541A8C" w:rsidP="00541A8C">
            <w:pPr>
              <w:spacing w:after="0" w:line="240" w:lineRule="auto"/>
              <w:rPr>
                <w:rFonts w:ascii="Segoe UI" w:eastAsia="Times New Roman" w:hAnsi="Segoe UI" w:cs="Segoe UI"/>
                <w:color w:val="201F1E"/>
                <w:sz w:val="23"/>
                <w:szCs w:val="23"/>
                <w:lang w:eastAsia="en-GB"/>
              </w:rPr>
            </w:pPr>
          </w:p>
        </w:tc>
      </w:tr>
      <w:tr w:rsidR="00541A8C" w:rsidRPr="00541A8C" w14:paraId="5450E064" w14:textId="77777777" w:rsidTr="00541A8C">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14"/>
            </w:tblGrid>
            <w:tr w:rsidR="00541A8C" w:rsidRPr="00541A8C" w14:paraId="26EABF4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14"/>
                  </w:tblGrid>
                  <w:tr w:rsidR="00541A8C" w:rsidRPr="00541A8C" w14:paraId="41B991B3" w14:textId="77777777">
                    <w:trPr>
                      <w:jc w:val="center"/>
                    </w:trPr>
                    <w:tc>
                      <w:tcPr>
                        <w:tcW w:w="5000" w:type="pct"/>
                        <w:vAlign w:val="center"/>
                        <w:hideMark/>
                      </w:tcPr>
                      <w:p w14:paraId="1E2D0F88" w14:textId="2768C836" w:rsidR="00541A8C" w:rsidRPr="00541A8C" w:rsidRDefault="00541A8C" w:rsidP="00541A8C">
                        <w:pPr>
                          <w:spacing w:after="0" w:line="240" w:lineRule="auto"/>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drawing>
                            <wp:inline distT="0" distB="0" distL="0" distR="0" wp14:anchorId="0D55B7E9" wp14:editId="3D455208">
                              <wp:extent cx="5709285" cy="1892300"/>
                              <wp:effectExtent l="0" t="0" r="5715" b="0"/>
                              <wp:docPr id="8" name="Picture 8" descr="Leader of the Council Clare Coghill gree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of the Council Clare Coghill green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9285" cy="1892300"/>
                                      </a:xfrm>
                                      <a:prstGeom prst="rect">
                                        <a:avLst/>
                                      </a:prstGeom>
                                      <a:noFill/>
                                      <a:ln>
                                        <a:noFill/>
                                      </a:ln>
                                    </pic:spPr>
                                  </pic:pic>
                                </a:graphicData>
                              </a:graphic>
                            </wp:inline>
                          </w:drawing>
                        </w:r>
                      </w:p>
                    </w:tc>
                  </w:tr>
                </w:tbl>
                <w:p w14:paraId="071760D7"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r>
            <w:tr w:rsidR="00541A8C" w:rsidRPr="00541A8C" w14:paraId="3AFC3677" w14:textId="77777777">
              <w:trPr>
                <w:jc w:val="center"/>
              </w:trPr>
              <w:tc>
                <w:tcPr>
                  <w:tcW w:w="0" w:type="auto"/>
                  <w:shd w:val="clear" w:color="auto" w:fill="000000"/>
                  <w:vAlign w:val="center"/>
                  <w:hideMark/>
                </w:tcPr>
                <w:tbl>
                  <w:tblPr>
                    <w:tblW w:w="5000" w:type="pct"/>
                    <w:jc w:val="center"/>
                    <w:tblCellMar>
                      <w:left w:w="0" w:type="dxa"/>
                      <w:right w:w="0" w:type="dxa"/>
                    </w:tblCellMar>
                    <w:tblLook w:val="04A0" w:firstRow="1" w:lastRow="0" w:firstColumn="1" w:lastColumn="0" w:noHBand="0" w:noVBand="1"/>
                  </w:tblPr>
                  <w:tblGrid>
                    <w:gridCol w:w="6310"/>
                    <w:gridCol w:w="2704"/>
                  </w:tblGrid>
                  <w:tr w:rsidR="00541A8C" w:rsidRPr="00541A8C" w14:paraId="117B143E" w14:textId="77777777">
                    <w:trPr>
                      <w:jc w:val="center"/>
                    </w:trPr>
                    <w:tc>
                      <w:tcPr>
                        <w:tcW w:w="3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310"/>
                        </w:tblGrid>
                        <w:tr w:rsidR="00541A8C" w:rsidRPr="00541A8C" w14:paraId="648A8FCB" w14:textId="77777777">
                          <w:tc>
                            <w:tcPr>
                              <w:tcW w:w="5000" w:type="pct"/>
                              <w:tcMar>
                                <w:top w:w="150" w:type="dxa"/>
                                <w:left w:w="225" w:type="dxa"/>
                                <w:bottom w:w="150" w:type="dxa"/>
                                <w:right w:w="225" w:type="dxa"/>
                              </w:tcMar>
                              <w:vAlign w:val="center"/>
                              <w:hideMark/>
                            </w:tcPr>
                            <w:p w14:paraId="16B97A03" w14:textId="77777777" w:rsidR="00541A8C" w:rsidRPr="00541A8C" w:rsidRDefault="00541A8C" w:rsidP="00541A8C">
                              <w:pPr>
                                <w:spacing w:after="0" w:line="240" w:lineRule="auto"/>
                                <w:outlineLvl w:val="0"/>
                                <w:rPr>
                                  <w:rFonts w:ascii="Arial" w:eastAsia="Times New Roman" w:hAnsi="Arial" w:cs="Arial"/>
                                  <w:b/>
                                  <w:bCs/>
                                  <w:color w:val="FFFFFF"/>
                                  <w:kern w:val="36"/>
                                  <w:sz w:val="45"/>
                                  <w:szCs w:val="45"/>
                                  <w:lang w:eastAsia="en-GB"/>
                                </w:rPr>
                              </w:pPr>
                              <w:r w:rsidRPr="00541A8C">
                                <w:rPr>
                                  <w:rFonts w:ascii="Arial" w:eastAsia="Times New Roman" w:hAnsi="Arial" w:cs="Arial"/>
                                  <w:b/>
                                  <w:bCs/>
                                  <w:color w:val="FFFFFF"/>
                                  <w:kern w:val="36"/>
                                  <w:sz w:val="45"/>
                                  <w:szCs w:val="45"/>
                                  <w:lang w:eastAsia="en-GB"/>
                                </w:rPr>
                                <w:t>Coronavirus (COVID-19) Update </w:t>
                              </w:r>
                            </w:p>
                          </w:tc>
                        </w:tr>
                      </w:tbl>
                      <w:p w14:paraId="32BB3C42"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c>
                      <w:tcPr>
                        <w:tcW w:w="1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04"/>
                        </w:tblGrid>
                        <w:tr w:rsidR="00541A8C" w:rsidRPr="00541A8C" w14:paraId="24FEFD4B" w14:textId="77777777">
                          <w:tc>
                            <w:tcPr>
                              <w:tcW w:w="5000" w:type="pct"/>
                              <w:tcMar>
                                <w:top w:w="90" w:type="dxa"/>
                                <w:left w:w="225" w:type="dxa"/>
                                <w:bottom w:w="150" w:type="dxa"/>
                                <w:right w:w="225" w:type="dxa"/>
                              </w:tcMar>
                              <w:vAlign w:val="center"/>
                              <w:hideMark/>
                            </w:tcPr>
                            <w:p w14:paraId="54037DD3" w14:textId="5AA9F957" w:rsidR="00541A8C" w:rsidRPr="00541A8C" w:rsidRDefault="00541A8C" w:rsidP="00541A8C">
                              <w:pPr>
                                <w:spacing w:after="0" w:line="240" w:lineRule="auto"/>
                                <w:jc w:val="right"/>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drawing>
                                  <wp:inline distT="0" distB="0" distL="0" distR="0" wp14:anchorId="2C7D30A6" wp14:editId="1FA366C3">
                                    <wp:extent cx="604520" cy="334010"/>
                                    <wp:effectExtent l="0" t="0" r="5080" b="8890"/>
                                    <wp:docPr id="7" name="Picture 7" descr="Walthom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thom Fo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520" cy="334010"/>
                                            </a:xfrm>
                                            <a:prstGeom prst="rect">
                                              <a:avLst/>
                                            </a:prstGeom>
                                            <a:noFill/>
                                            <a:ln>
                                              <a:noFill/>
                                            </a:ln>
                                          </pic:spPr>
                                        </pic:pic>
                                      </a:graphicData>
                                    </a:graphic>
                                  </wp:inline>
                                </w:drawing>
                              </w:r>
                            </w:p>
                          </w:tc>
                        </w:tr>
                      </w:tbl>
                      <w:p w14:paraId="6547E077" w14:textId="77777777" w:rsidR="00541A8C" w:rsidRPr="00541A8C" w:rsidRDefault="00541A8C" w:rsidP="00541A8C">
                        <w:pPr>
                          <w:spacing w:after="0" w:line="240" w:lineRule="auto"/>
                          <w:jc w:val="right"/>
                          <w:rPr>
                            <w:rFonts w:ascii="Times New Roman" w:eastAsia="Times New Roman" w:hAnsi="Times New Roman" w:cs="Times New Roman"/>
                            <w:sz w:val="24"/>
                            <w:szCs w:val="24"/>
                            <w:lang w:eastAsia="en-GB"/>
                          </w:rPr>
                        </w:pPr>
                      </w:p>
                    </w:tc>
                  </w:tr>
                </w:tbl>
                <w:p w14:paraId="39C44E4A"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r>
            <w:tr w:rsidR="00541A8C" w:rsidRPr="00541A8C" w14:paraId="2E4A64CB"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14"/>
                  </w:tblGrid>
                  <w:tr w:rsidR="00541A8C" w:rsidRPr="00541A8C" w14:paraId="078F7563" w14:textId="77777777">
                    <w:trPr>
                      <w:jc w:val="center"/>
                    </w:trPr>
                    <w:tc>
                      <w:tcPr>
                        <w:tcW w:w="5000" w:type="pct"/>
                        <w:tcMar>
                          <w:top w:w="225" w:type="dxa"/>
                          <w:left w:w="225" w:type="dxa"/>
                          <w:bottom w:w="0" w:type="dxa"/>
                          <w:right w:w="225" w:type="dxa"/>
                        </w:tcMar>
                        <w:vAlign w:val="center"/>
                        <w:hideMark/>
                      </w:tcPr>
                      <w:p w14:paraId="78C234F0"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Dear residents,</w:t>
                        </w:r>
                      </w:p>
                      <w:p w14:paraId="4D75E6DA"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I have been humbled by the community response and togetherness brought about by this crisis that has caused the death and serious illness of so many of our residents. Saving lives and supporting the most vulnerable in our society is this authority’s priority as we continue to live our lives in the shadow of coronavirus.</w:t>
                        </w:r>
                      </w:p>
                      <w:p w14:paraId="3F262937"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Today, </w:t>
                        </w:r>
                        <w:hyperlink r:id="rId10" w:tgtFrame="_blank" w:history="1">
                          <w:r w:rsidRPr="00541A8C">
                            <w:rPr>
                              <w:rFonts w:ascii="Arial" w:eastAsia="Times New Roman" w:hAnsi="Arial" w:cs="Arial"/>
                              <w:color w:val="0000EE"/>
                              <w:sz w:val="21"/>
                              <w:szCs w:val="21"/>
                              <w:u w:val="single"/>
                              <w:bdr w:val="none" w:sz="0" w:space="0" w:color="auto" w:frame="1"/>
                              <w:lang w:eastAsia="en-GB"/>
                            </w:rPr>
                            <w:t>the Government set out its strategy</w:t>
                          </w:r>
                        </w:hyperlink>
                        <w:r w:rsidRPr="00541A8C">
                          <w:rPr>
                            <w:rFonts w:ascii="Arial" w:eastAsia="Times New Roman" w:hAnsi="Arial" w:cs="Arial"/>
                            <w:color w:val="000000"/>
                            <w:sz w:val="21"/>
                            <w:szCs w:val="21"/>
                            <w:lang w:eastAsia="en-GB"/>
                          </w:rPr>
                          <w:t> for the next phase of the pandemic response. The Council has been looking at how we can adapt to the new guidance and how we can adapt the borough and our services to ensure the safety of residents, businesses and council staff alike.</w:t>
                        </w:r>
                      </w:p>
                      <w:p w14:paraId="3607EBA9"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 xml:space="preserve">It is very important to mention that lockdown is not </w:t>
                        </w:r>
                        <w:proofErr w:type="gramStart"/>
                        <w:r w:rsidRPr="00541A8C">
                          <w:rPr>
                            <w:rFonts w:ascii="Arial" w:eastAsia="Times New Roman" w:hAnsi="Arial" w:cs="Arial"/>
                            <w:color w:val="000000"/>
                            <w:sz w:val="21"/>
                            <w:szCs w:val="21"/>
                            <w:lang w:eastAsia="en-GB"/>
                          </w:rPr>
                          <w:t>over</w:t>
                        </w:r>
                        <w:proofErr w:type="gramEnd"/>
                        <w:r w:rsidRPr="00541A8C">
                          <w:rPr>
                            <w:rFonts w:ascii="Arial" w:eastAsia="Times New Roman" w:hAnsi="Arial" w:cs="Arial"/>
                            <w:color w:val="000000"/>
                            <w:sz w:val="21"/>
                            <w:szCs w:val="21"/>
                            <w:lang w:eastAsia="en-GB"/>
                          </w:rPr>
                          <w:t xml:space="preserve"> and we need to stay alert and control the virus. The best way to do this is stay at home if you can, stay two metres apart from others if you are out and wash your hands regularly.</w:t>
                        </w:r>
                      </w:p>
                      <w:p w14:paraId="68E89393"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Starting today we will be changing the layout of some pavements and roads to ensure that social distancing measures continue as more people get back to shopping on the high streets across the borough.</w:t>
                        </w:r>
                      </w:p>
                      <w:p w14:paraId="3D725ECC"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Schools, libraries, leisure centres and public transport will need to be changed and adapted to protect us all. This will take time and I will keep you informed in the coming days and weeks as this work progresses.</w:t>
                        </w:r>
                      </w:p>
                      <w:p w14:paraId="67AB7D44"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There are significant challenges still to come as we support those who are grieving, rebuild our local economy and adapt to changes to the way we live. We have already given out over £35 million in government small business grants and over 1500 residents have accessed our hardship fund.</w:t>
                        </w:r>
                      </w:p>
                      <w:p w14:paraId="38F18CA5"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I know this is a difficult time for us all and I don’t underestimate the sacrifices we have made for our loved ones and the wider community.</w:t>
                        </w:r>
                      </w:p>
                      <w:p w14:paraId="25AD61D8"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We will still have to stay apart but </w:t>
                        </w:r>
                        <w:hyperlink r:id="rId11" w:tgtFrame="_blank" w:history="1">
                          <w:r w:rsidRPr="00541A8C">
                            <w:rPr>
                              <w:rFonts w:ascii="Arial" w:eastAsia="Times New Roman" w:hAnsi="Arial" w:cs="Arial"/>
                              <w:color w:val="0000EE"/>
                              <w:sz w:val="21"/>
                              <w:szCs w:val="21"/>
                              <w:u w:val="single"/>
                              <w:bdr w:val="none" w:sz="0" w:space="0" w:color="auto" w:frame="1"/>
                              <w:lang w:eastAsia="en-GB"/>
                            </w:rPr>
                            <w:t>in Waltham Forest we are all together</w:t>
                          </w:r>
                        </w:hyperlink>
                        <w:r w:rsidRPr="00541A8C">
                          <w:rPr>
                            <w:rFonts w:ascii="Arial" w:eastAsia="Times New Roman" w:hAnsi="Arial" w:cs="Arial"/>
                            <w:color w:val="000000"/>
                            <w:sz w:val="21"/>
                            <w:szCs w:val="21"/>
                            <w:lang w:eastAsia="en-GB"/>
                          </w:rPr>
                          <w:t>.</w:t>
                        </w:r>
                      </w:p>
                    </w:tc>
                  </w:tr>
                </w:tbl>
                <w:p w14:paraId="2597093E"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r>
            <w:tr w:rsidR="00541A8C" w:rsidRPr="00541A8C" w14:paraId="5D799BF9"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4507"/>
                    <w:gridCol w:w="4507"/>
                  </w:tblGrid>
                  <w:tr w:rsidR="00541A8C" w:rsidRPr="00541A8C" w14:paraId="70075458"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7"/>
                        </w:tblGrid>
                        <w:tr w:rsidR="00541A8C" w:rsidRPr="00541A8C" w14:paraId="4A8DEB8F" w14:textId="77777777">
                          <w:tc>
                            <w:tcPr>
                              <w:tcW w:w="5000" w:type="pct"/>
                              <w:tcMar>
                                <w:top w:w="0" w:type="dxa"/>
                                <w:left w:w="225" w:type="dxa"/>
                                <w:bottom w:w="0" w:type="dxa"/>
                                <w:right w:w="225" w:type="dxa"/>
                              </w:tcMar>
                              <w:vAlign w:val="center"/>
                              <w:hideMark/>
                            </w:tcPr>
                            <w:p w14:paraId="77098E58" w14:textId="77777777" w:rsidR="00541A8C" w:rsidRPr="00541A8C" w:rsidRDefault="00541A8C" w:rsidP="00541A8C">
                              <w:pPr>
                                <w:pBdr>
                                  <w:top w:val="single" w:sz="48" w:space="0" w:color="057E6A"/>
                                  <w:left w:val="single" w:sz="48" w:space="0" w:color="057E6A"/>
                                  <w:bottom w:val="single" w:sz="48" w:space="0" w:color="057E6A"/>
                                  <w:right w:val="single" w:sz="48" w:space="0" w:color="057E6A"/>
                                </w:pBdr>
                                <w:shd w:val="clear" w:color="auto" w:fill="057E6A"/>
                                <w:spacing w:before="150" w:after="150" w:line="240" w:lineRule="auto"/>
                                <w:outlineLvl w:val="0"/>
                                <w:rPr>
                                  <w:rFonts w:ascii="Arial" w:eastAsia="Times New Roman" w:hAnsi="Arial" w:cs="Arial"/>
                                  <w:b/>
                                  <w:bCs/>
                                  <w:color w:val="FFFFFF"/>
                                  <w:kern w:val="36"/>
                                  <w:sz w:val="24"/>
                                  <w:szCs w:val="24"/>
                                  <w:lang w:eastAsia="en-GB"/>
                                </w:rPr>
                              </w:pPr>
                              <w:r w:rsidRPr="00541A8C">
                                <w:rPr>
                                  <w:rFonts w:ascii="Arial" w:eastAsia="Times New Roman" w:hAnsi="Arial" w:cs="Arial"/>
                                  <w:b/>
                                  <w:bCs/>
                                  <w:color w:val="FFFFFF"/>
                                  <w:kern w:val="36"/>
                                  <w:sz w:val="24"/>
                                  <w:szCs w:val="24"/>
                                  <w:lang w:eastAsia="en-GB"/>
                                </w:rPr>
                                <w:t>Recycling Centres reopen with restrictions</w:t>
                              </w:r>
                            </w:p>
                            <w:p w14:paraId="44A6B490" w14:textId="22447726" w:rsidR="00541A8C" w:rsidRPr="00541A8C" w:rsidRDefault="00541A8C" w:rsidP="00541A8C">
                              <w:pPr>
                                <w:spacing w:after="0" w:line="240" w:lineRule="auto"/>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lastRenderedPageBreak/>
                                <w:drawing>
                                  <wp:inline distT="0" distB="0" distL="0" distR="0" wp14:anchorId="59C02353" wp14:editId="613DFDF4">
                                    <wp:extent cx="2576195" cy="1447165"/>
                                    <wp:effectExtent l="0" t="0" r="0" b="635"/>
                                    <wp:docPr id="6" name="Picture 6" descr="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195" cy="1447165"/>
                                            </a:xfrm>
                                            <a:prstGeom prst="rect">
                                              <a:avLst/>
                                            </a:prstGeom>
                                            <a:noFill/>
                                            <a:ln>
                                              <a:noFill/>
                                            </a:ln>
                                          </pic:spPr>
                                        </pic:pic>
                                      </a:graphicData>
                                    </a:graphic>
                                  </wp:inline>
                                </w:drawing>
                              </w:r>
                            </w:p>
                            <w:p w14:paraId="4A69D60C"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To help those in urgent need who are at risk of harm from waste stored at home, the decision has been made to reopen </w:t>
                              </w:r>
                              <w:r w:rsidRPr="00541A8C">
                                <w:rPr>
                                  <w:rFonts w:ascii="Arial" w:eastAsia="Times New Roman" w:hAnsi="Arial" w:cs="Arial"/>
                                  <w:b/>
                                  <w:bCs/>
                                  <w:color w:val="000000"/>
                                  <w:sz w:val="21"/>
                                  <w:szCs w:val="21"/>
                                  <w:lang w:eastAsia="en-GB"/>
                                </w:rPr>
                                <w:t xml:space="preserve">South Access Road </w:t>
                              </w:r>
                              <w:proofErr w:type="spellStart"/>
                              <w:r w:rsidRPr="00541A8C">
                                <w:rPr>
                                  <w:rFonts w:ascii="Arial" w:eastAsia="Times New Roman" w:hAnsi="Arial" w:cs="Arial"/>
                                  <w:b/>
                                  <w:bCs/>
                                  <w:color w:val="000000"/>
                                  <w:sz w:val="21"/>
                                  <w:szCs w:val="21"/>
                                  <w:lang w:eastAsia="en-GB"/>
                                </w:rPr>
                                <w:t>RRC</w:t>
                              </w:r>
                              <w:proofErr w:type="spellEnd"/>
                              <w:r w:rsidRPr="00541A8C">
                                <w:rPr>
                                  <w:rFonts w:ascii="Arial" w:eastAsia="Times New Roman" w:hAnsi="Arial" w:cs="Arial"/>
                                  <w:b/>
                                  <w:bCs/>
                                  <w:color w:val="000000"/>
                                  <w:sz w:val="21"/>
                                  <w:szCs w:val="21"/>
                                  <w:lang w:eastAsia="en-GB"/>
                                </w:rPr>
                                <w:t xml:space="preserve">, Gateway Road </w:t>
                              </w:r>
                              <w:proofErr w:type="spellStart"/>
                              <w:r w:rsidRPr="00541A8C">
                                <w:rPr>
                                  <w:rFonts w:ascii="Arial" w:eastAsia="Times New Roman" w:hAnsi="Arial" w:cs="Arial"/>
                                  <w:b/>
                                  <w:bCs/>
                                  <w:color w:val="000000"/>
                                  <w:sz w:val="21"/>
                                  <w:szCs w:val="21"/>
                                  <w:lang w:eastAsia="en-GB"/>
                                </w:rPr>
                                <w:t>RRC</w:t>
                              </w:r>
                              <w:proofErr w:type="spellEnd"/>
                              <w:r w:rsidRPr="00541A8C">
                                <w:rPr>
                                  <w:rFonts w:ascii="Arial" w:eastAsia="Times New Roman" w:hAnsi="Arial" w:cs="Arial"/>
                                  <w:b/>
                                  <w:bCs/>
                                  <w:color w:val="000000"/>
                                  <w:sz w:val="21"/>
                                  <w:szCs w:val="21"/>
                                  <w:lang w:eastAsia="en-GB"/>
                                </w:rPr>
                                <w:t xml:space="preserve"> and King’s Road </w:t>
                              </w:r>
                              <w:proofErr w:type="spellStart"/>
                              <w:r w:rsidRPr="00541A8C">
                                <w:rPr>
                                  <w:rFonts w:ascii="Arial" w:eastAsia="Times New Roman" w:hAnsi="Arial" w:cs="Arial"/>
                                  <w:b/>
                                  <w:bCs/>
                                  <w:color w:val="000000"/>
                                  <w:sz w:val="21"/>
                                  <w:szCs w:val="21"/>
                                  <w:lang w:eastAsia="en-GB"/>
                                </w:rPr>
                                <w:t>RRC</w:t>
                              </w:r>
                              <w:proofErr w:type="spellEnd"/>
                              <w:r w:rsidRPr="00541A8C">
                                <w:rPr>
                                  <w:rFonts w:ascii="Arial" w:eastAsia="Times New Roman" w:hAnsi="Arial" w:cs="Arial"/>
                                  <w:color w:val="000000"/>
                                  <w:sz w:val="21"/>
                                  <w:szCs w:val="21"/>
                                  <w:lang w:eastAsia="en-GB"/>
                                </w:rPr>
                                <w:t> for a limited service - not for general use.</w:t>
                              </w:r>
                            </w:p>
                            <w:p w14:paraId="59456D1D"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 xml:space="preserve">The South Access Road and Gateway Road sites will open on Wednesday 13 May and King’s Road </w:t>
                              </w:r>
                              <w:proofErr w:type="spellStart"/>
                              <w:r w:rsidRPr="00541A8C">
                                <w:rPr>
                                  <w:rFonts w:ascii="Arial" w:eastAsia="Times New Roman" w:hAnsi="Arial" w:cs="Arial"/>
                                  <w:color w:val="000000"/>
                                  <w:sz w:val="21"/>
                                  <w:szCs w:val="21"/>
                                  <w:lang w:eastAsia="en-GB"/>
                                </w:rPr>
                                <w:t>RRC</w:t>
                              </w:r>
                              <w:proofErr w:type="spellEnd"/>
                              <w:r w:rsidRPr="00541A8C">
                                <w:rPr>
                                  <w:rFonts w:ascii="Arial" w:eastAsia="Times New Roman" w:hAnsi="Arial" w:cs="Arial"/>
                                  <w:color w:val="000000"/>
                                  <w:sz w:val="21"/>
                                  <w:szCs w:val="21"/>
                                  <w:lang w:eastAsia="en-GB"/>
                                </w:rPr>
                                <w:t xml:space="preserve"> will open on Saturday 16 May.</w:t>
                              </w:r>
                            </w:p>
                            <w:p w14:paraId="5777DACF"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Restrictions will be in place, including an online booking system, and only residents who book ahead will be allowed on site. </w:t>
                              </w:r>
                            </w:p>
                            <w:p w14:paraId="2C1218E8"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If you are at risk of harm from waste stored at home, please read the restrictions in place, </w:t>
                              </w:r>
                              <w:hyperlink r:id="rId13" w:tgtFrame="_blank" w:history="1">
                                <w:r w:rsidRPr="00541A8C">
                                  <w:rPr>
                                    <w:rFonts w:ascii="Arial" w:eastAsia="Times New Roman" w:hAnsi="Arial" w:cs="Arial"/>
                                    <w:color w:val="0000EE"/>
                                    <w:sz w:val="21"/>
                                    <w:szCs w:val="21"/>
                                    <w:u w:val="single"/>
                                    <w:bdr w:val="none" w:sz="0" w:space="0" w:color="auto" w:frame="1"/>
                                    <w:lang w:eastAsia="en-GB"/>
                                  </w:rPr>
                                  <w:t>outlined here</w:t>
                                </w:r>
                              </w:hyperlink>
                              <w:r w:rsidRPr="00541A8C">
                                <w:rPr>
                                  <w:rFonts w:ascii="Arial" w:eastAsia="Times New Roman" w:hAnsi="Arial" w:cs="Arial"/>
                                  <w:color w:val="000000"/>
                                  <w:sz w:val="21"/>
                                  <w:szCs w:val="21"/>
                                  <w:lang w:eastAsia="en-GB"/>
                                </w:rPr>
                                <w:t>, before booking your slot using the link below. </w:t>
                              </w:r>
                            </w:p>
                            <w:p w14:paraId="4D5250BA" w14:textId="77777777" w:rsidR="00541A8C" w:rsidRPr="00541A8C" w:rsidRDefault="00541A8C" w:rsidP="00541A8C">
                              <w:pPr>
                                <w:spacing w:after="0" w:line="240" w:lineRule="auto"/>
                                <w:rPr>
                                  <w:rFonts w:ascii="Arial" w:eastAsia="Times New Roman" w:hAnsi="Arial" w:cs="Arial"/>
                                  <w:color w:val="000000"/>
                                  <w:sz w:val="21"/>
                                  <w:szCs w:val="21"/>
                                  <w:lang w:eastAsia="en-GB"/>
                                </w:rPr>
                              </w:pPr>
                              <w:hyperlink r:id="rId14" w:tgtFrame="_blank" w:history="1">
                                <w:r w:rsidRPr="00541A8C">
                                  <w:rPr>
                                    <w:rFonts w:ascii="Arial" w:eastAsia="Times New Roman" w:hAnsi="Arial" w:cs="Arial"/>
                                    <w:color w:val="0000EE"/>
                                    <w:sz w:val="21"/>
                                    <w:szCs w:val="21"/>
                                    <w:u w:val="single"/>
                                    <w:bdr w:val="none" w:sz="0" w:space="0" w:color="auto" w:frame="1"/>
                                    <w:lang w:eastAsia="en-GB"/>
                                  </w:rPr>
                                  <w:t>Book your slot</w:t>
                                </w:r>
                              </w:hyperlink>
                            </w:p>
                            <w:p w14:paraId="69EFBE3E"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Please note the booking site is not compatible with Internet Explorer.</w:t>
                              </w:r>
                            </w:p>
                            <w:p w14:paraId="2D624616" w14:textId="77777777" w:rsidR="00541A8C" w:rsidRPr="00541A8C" w:rsidRDefault="00541A8C" w:rsidP="00541A8C">
                              <w:pPr>
                                <w:pBdr>
                                  <w:top w:val="single" w:sz="48" w:space="0" w:color="057E6A"/>
                                  <w:left w:val="single" w:sz="48" w:space="0" w:color="057E6A"/>
                                  <w:bottom w:val="single" w:sz="48" w:space="0" w:color="057E6A"/>
                                  <w:right w:val="single" w:sz="48" w:space="0" w:color="057E6A"/>
                                </w:pBdr>
                                <w:shd w:val="clear" w:color="auto" w:fill="057E6A"/>
                                <w:spacing w:before="150" w:after="150" w:line="240" w:lineRule="auto"/>
                                <w:outlineLvl w:val="0"/>
                                <w:rPr>
                                  <w:rFonts w:ascii="Arial" w:eastAsia="Times New Roman" w:hAnsi="Arial" w:cs="Arial"/>
                                  <w:b/>
                                  <w:bCs/>
                                  <w:color w:val="FFFFFF"/>
                                  <w:kern w:val="36"/>
                                  <w:sz w:val="24"/>
                                  <w:szCs w:val="24"/>
                                  <w:lang w:eastAsia="en-GB"/>
                                </w:rPr>
                              </w:pPr>
                              <w:r w:rsidRPr="00541A8C">
                                <w:rPr>
                                  <w:rFonts w:ascii="Arial" w:eastAsia="Times New Roman" w:hAnsi="Arial" w:cs="Arial"/>
                                  <w:b/>
                                  <w:bCs/>
                                  <w:color w:val="FFFFFF"/>
                                  <w:kern w:val="36"/>
                                  <w:sz w:val="24"/>
                                  <w:szCs w:val="24"/>
                                  <w:lang w:eastAsia="en-GB"/>
                                </w:rPr>
                                <w:t>Financial help</w:t>
                              </w:r>
                            </w:p>
                            <w:p w14:paraId="2E27939C" w14:textId="53BFE4C2" w:rsidR="00541A8C" w:rsidRPr="00541A8C" w:rsidRDefault="00541A8C" w:rsidP="00541A8C">
                              <w:pPr>
                                <w:spacing w:after="0" w:line="240" w:lineRule="auto"/>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drawing>
                                  <wp:inline distT="0" distB="0" distL="0" distR="0" wp14:anchorId="3B180AE2" wp14:editId="0C0C6D0B">
                                    <wp:extent cx="2576195" cy="1288415"/>
                                    <wp:effectExtent l="0" t="0" r="0" b="6985"/>
                                    <wp:docPr id="5" name="Picture 5" descr="Financial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ncial Support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6195" cy="1288415"/>
                                            </a:xfrm>
                                            <a:prstGeom prst="rect">
                                              <a:avLst/>
                                            </a:prstGeom>
                                            <a:noFill/>
                                            <a:ln>
                                              <a:noFill/>
                                            </a:ln>
                                          </pic:spPr>
                                        </pic:pic>
                                      </a:graphicData>
                                    </a:graphic>
                                  </wp:inline>
                                </w:drawing>
                              </w:r>
                            </w:p>
                            <w:p w14:paraId="3F568470"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inherit" w:eastAsia="Times New Roman" w:hAnsi="inherit" w:cs="Arial"/>
                                  <w:color w:val="000000"/>
                                  <w:sz w:val="21"/>
                                  <w:szCs w:val="21"/>
                                  <w:bdr w:val="none" w:sz="0" w:space="0" w:color="auto" w:frame="1"/>
                                  <w:lang w:eastAsia="en-GB"/>
                                </w:rPr>
                                <w:t>If you and your family are in severe financial hardship during this time, there is </w:t>
                              </w:r>
                              <w:hyperlink r:id="rId16" w:tgtFrame="_blank" w:history="1">
                                <w:r w:rsidRPr="00541A8C">
                                  <w:rPr>
                                    <w:rFonts w:ascii="Arial" w:eastAsia="Times New Roman" w:hAnsi="Arial" w:cs="Arial"/>
                                    <w:color w:val="0000EE"/>
                                    <w:sz w:val="21"/>
                                    <w:szCs w:val="21"/>
                                    <w:u w:val="single"/>
                                    <w:bdr w:val="none" w:sz="0" w:space="0" w:color="auto" w:frame="1"/>
                                    <w:lang w:eastAsia="en-GB"/>
                                  </w:rPr>
                                  <w:t>local welfare assistance</w:t>
                                </w:r>
                              </w:hyperlink>
                              <w:r w:rsidRPr="00541A8C">
                                <w:rPr>
                                  <w:rFonts w:ascii="inherit" w:eastAsia="Times New Roman" w:hAnsi="inherit" w:cs="Arial"/>
                                  <w:color w:val="000000"/>
                                  <w:sz w:val="21"/>
                                  <w:szCs w:val="21"/>
                                  <w:bdr w:val="none" w:sz="0" w:space="0" w:color="auto" w:frame="1"/>
                                  <w:lang w:eastAsia="en-GB"/>
                                </w:rPr>
                                <w:t> available that can help with food vouchers, gas/electric payments, and support to buy essential household items. </w:t>
                              </w:r>
                            </w:p>
                            <w:p w14:paraId="7523A270"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inherit" w:eastAsia="Times New Roman" w:hAnsi="inherit" w:cs="Arial"/>
                                  <w:color w:val="000000"/>
                                  <w:sz w:val="21"/>
                                  <w:szCs w:val="21"/>
                                  <w:bdr w:val="none" w:sz="0" w:space="0" w:color="auto" w:frame="1"/>
                                  <w:lang w:eastAsia="en-GB"/>
                                </w:rPr>
                                <w:t>We know that residents may also be experiencing worry related to their housing situation. Whether you are a private or housing tenant, we have support available to you during this time. </w:t>
                              </w:r>
                            </w:p>
                            <w:p w14:paraId="731B9626" w14:textId="77777777" w:rsidR="00541A8C" w:rsidRPr="00541A8C" w:rsidRDefault="00541A8C" w:rsidP="00541A8C">
                              <w:pPr>
                                <w:spacing w:after="0" w:line="240" w:lineRule="auto"/>
                                <w:rPr>
                                  <w:rFonts w:ascii="Arial" w:eastAsia="Times New Roman" w:hAnsi="Arial" w:cs="Arial"/>
                                  <w:color w:val="000000"/>
                                  <w:sz w:val="21"/>
                                  <w:szCs w:val="21"/>
                                  <w:lang w:eastAsia="en-GB"/>
                                </w:rPr>
                              </w:pPr>
                              <w:hyperlink r:id="rId17" w:tgtFrame="_blank" w:history="1">
                                <w:r w:rsidRPr="00541A8C">
                                  <w:rPr>
                                    <w:rFonts w:ascii="inherit" w:eastAsia="Times New Roman" w:hAnsi="inherit" w:cs="Arial"/>
                                    <w:color w:val="0000EE"/>
                                    <w:sz w:val="21"/>
                                    <w:szCs w:val="21"/>
                                    <w:u w:val="single"/>
                                    <w:bdr w:val="none" w:sz="0" w:space="0" w:color="auto" w:frame="1"/>
                                    <w:lang w:eastAsia="en-GB"/>
                                  </w:rPr>
                                  <w:t>Help with housing during Covid-19</w:t>
                                </w:r>
                              </w:hyperlink>
                            </w:p>
                            <w:p w14:paraId="045C2C90" w14:textId="77777777" w:rsidR="00541A8C" w:rsidRPr="00541A8C" w:rsidRDefault="00541A8C" w:rsidP="00541A8C">
                              <w:pPr>
                                <w:pBdr>
                                  <w:top w:val="single" w:sz="48" w:space="0" w:color="057E6A"/>
                                  <w:left w:val="single" w:sz="48" w:space="0" w:color="057E6A"/>
                                  <w:bottom w:val="single" w:sz="48" w:space="0" w:color="057E6A"/>
                                  <w:right w:val="single" w:sz="48" w:space="0" w:color="057E6A"/>
                                </w:pBdr>
                                <w:shd w:val="clear" w:color="auto" w:fill="057E6A"/>
                                <w:spacing w:before="150" w:after="150" w:line="240" w:lineRule="auto"/>
                                <w:outlineLvl w:val="0"/>
                                <w:rPr>
                                  <w:rFonts w:ascii="Arial" w:eastAsia="Times New Roman" w:hAnsi="Arial" w:cs="Arial"/>
                                  <w:b/>
                                  <w:bCs/>
                                  <w:color w:val="FFFFFF"/>
                                  <w:kern w:val="36"/>
                                  <w:sz w:val="24"/>
                                  <w:szCs w:val="24"/>
                                  <w:lang w:eastAsia="en-GB"/>
                                </w:rPr>
                              </w:pPr>
                              <w:r w:rsidRPr="00541A8C">
                                <w:rPr>
                                  <w:rFonts w:ascii="Arial" w:eastAsia="Times New Roman" w:hAnsi="Arial" w:cs="Arial"/>
                                  <w:b/>
                                  <w:bCs/>
                                  <w:color w:val="FFFFFF"/>
                                  <w:kern w:val="36"/>
                                  <w:sz w:val="24"/>
                                  <w:szCs w:val="24"/>
                                  <w:lang w:eastAsia="en-GB"/>
                                </w:rPr>
                                <w:lastRenderedPageBreak/>
                                <w:t>Council Services</w:t>
                              </w:r>
                            </w:p>
                            <w:p w14:paraId="5F26546C" w14:textId="6ADD58F7" w:rsidR="00541A8C" w:rsidRPr="00541A8C" w:rsidRDefault="00541A8C" w:rsidP="00541A8C">
                              <w:pPr>
                                <w:spacing w:after="0" w:line="240" w:lineRule="auto"/>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drawing>
                                  <wp:inline distT="0" distB="0" distL="0" distR="0" wp14:anchorId="246650E0" wp14:editId="45586311">
                                    <wp:extent cx="2576195" cy="1900555"/>
                                    <wp:effectExtent l="0" t="0" r="0" b="4445"/>
                                    <wp:docPr id="4" name="Picture 4" descr="Waltham Forest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tham Forest Town H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6195" cy="1900555"/>
                                            </a:xfrm>
                                            <a:prstGeom prst="rect">
                                              <a:avLst/>
                                            </a:prstGeom>
                                            <a:noFill/>
                                            <a:ln>
                                              <a:noFill/>
                                            </a:ln>
                                          </pic:spPr>
                                        </pic:pic>
                                      </a:graphicData>
                                    </a:graphic>
                                  </wp:inline>
                                </w:drawing>
                              </w:r>
                            </w:p>
                            <w:p w14:paraId="5C819158"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A number of Council services have been affected but we are working hard to ensure that vital services continue.</w:t>
                              </w:r>
                            </w:p>
                            <w:p w14:paraId="71B1BC33"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Visit our website for </w:t>
                              </w:r>
                              <w:hyperlink r:id="rId19" w:tgtFrame="_blank" w:history="1">
                                <w:r w:rsidRPr="00541A8C">
                                  <w:rPr>
                                    <w:rFonts w:ascii="Arial" w:eastAsia="Times New Roman" w:hAnsi="Arial" w:cs="Arial"/>
                                    <w:color w:val="0000EE"/>
                                    <w:sz w:val="21"/>
                                    <w:szCs w:val="21"/>
                                    <w:u w:val="single"/>
                                    <w:bdr w:val="none" w:sz="0" w:space="0" w:color="auto" w:frame="1"/>
                                    <w:lang w:eastAsia="en-GB"/>
                                  </w:rPr>
                                  <w:t>up to date information on our services</w:t>
                                </w:r>
                              </w:hyperlink>
                              <w:r w:rsidRPr="00541A8C">
                                <w:rPr>
                                  <w:rFonts w:ascii="Arial" w:eastAsia="Times New Roman" w:hAnsi="Arial" w:cs="Arial"/>
                                  <w:color w:val="000000"/>
                                  <w:sz w:val="21"/>
                                  <w:szCs w:val="21"/>
                                  <w:lang w:eastAsia="en-GB"/>
                                </w:rPr>
                                <w:t> and how to access them.</w:t>
                              </w:r>
                            </w:p>
                          </w:tc>
                        </w:tr>
                      </w:tbl>
                      <w:p w14:paraId="4192B0AE"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7"/>
                        </w:tblGrid>
                        <w:tr w:rsidR="00541A8C" w:rsidRPr="00541A8C" w14:paraId="7E4C5306" w14:textId="77777777">
                          <w:tc>
                            <w:tcPr>
                              <w:tcW w:w="5000" w:type="pct"/>
                              <w:tcMar>
                                <w:top w:w="0" w:type="dxa"/>
                                <w:left w:w="225" w:type="dxa"/>
                                <w:bottom w:w="0" w:type="dxa"/>
                                <w:right w:w="225" w:type="dxa"/>
                              </w:tcMar>
                              <w:vAlign w:val="center"/>
                              <w:hideMark/>
                            </w:tcPr>
                            <w:p w14:paraId="3390D3FC" w14:textId="77777777" w:rsidR="00541A8C" w:rsidRPr="00541A8C" w:rsidRDefault="00541A8C" w:rsidP="00541A8C">
                              <w:pPr>
                                <w:pBdr>
                                  <w:top w:val="single" w:sz="48" w:space="0" w:color="057E6A"/>
                                  <w:left w:val="single" w:sz="48" w:space="0" w:color="057E6A"/>
                                  <w:bottom w:val="single" w:sz="48" w:space="0" w:color="057E6A"/>
                                  <w:right w:val="single" w:sz="48" w:space="0" w:color="057E6A"/>
                                </w:pBdr>
                                <w:shd w:val="clear" w:color="auto" w:fill="057E6A"/>
                                <w:spacing w:before="150" w:after="150" w:line="240" w:lineRule="auto"/>
                                <w:outlineLvl w:val="0"/>
                                <w:rPr>
                                  <w:rFonts w:ascii="Arial" w:eastAsia="Times New Roman" w:hAnsi="Arial" w:cs="Arial"/>
                                  <w:b/>
                                  <w:bCs/>
                                  <w:color w:val="FFFFFF"/>
                                  <w:kern w:val="36"/>
                                  <w:sz w:val="24"/>
                                  <w:szCs w:val="24"/>
                                  <w:lang w:eastAsia="en-GB"/>
                                </w:rPr>
                              </w:pPr>
                              <w:r w:rsidRPr="00541A8C">
                                <w:rPr>
                                  <w:rFonts w:ascii="Arial" w:eastAsia="Times New Roman" w:hAnsi="Arial" w:cs="Arial"/>
                                  <w:b/>
                                  <w:bCs/>
                                  <w:color w:val="FFFFFF"/>
                                  <w:kern w:val="36"/>
                                  <w:sz w:val="24"/>
                                  <w:szCs w:val="24"/>
                                  <w:lang w:eastAsia="en-GB"/>
                                </w:rPr>
                                <w:lastRenderedPageBreak/>
                                <w:t>Unpaid carers letter</w:t>
                              </w:r>
                            </w:p>
                            <w:p w14:paraId="56213D0B" w14:textId="504EE257" w:rsidR="00541A8C" w:rsidRPr="00541A8C" w:rsidRDefault="00541A8C" w:rsidP="00541A8C">
                              <w:pPr>
                                <w:spacing w:after="0" w:line="240" w:lineRule="auto"/>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lastRenderedPageBreak/>
                                <w:drawing>
                                  <wp:inline distT="0" distB="0" distL="0" distR="0" wp14:anchorId="043973E0" wp14:editId="2461A049">
                                    <wp:extent cx="2576195" cy="1757045"/>
                                    <wp:effectExtent l="0" t="0" r="0" b="0"/>
                                    <wp:docPr id="3" name="Picture 3" descr="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6195" cy="1757045"/>
                                            </a:xfrm>
                                            <a:prstGeom prst="rect">
                                              <a:avLst/>
                                            </a:prstGeom>
                                            <a:noFill/>
                                            <a:ln>
                                              <a:noFill/>
                                            </a:ln>
                                          </pic:spPr>
                                        </pic:pic>
                                      </a:graphicData>
                                    </a:graphic>
                                  </wp:inline>
                                </w:drawing>
                              </w:r>
                            </w:p>
                            <w:p w14:paraId="542FA84F"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A carer is someone – without being paid, that regularly looks after a relative, partner, friend or neighbour who for example has a physical disability, a mental health condition or misuses drugs or alcohol.  You may live together or separately and be helping with things such as washing and dressing, shopping, collecting medication, attending appointments or providing emotional support. It is important that unpaid carers are supported during the COVID-19 outbreak and a letter has been issued by the Council to help unpaid carers to evidence their role. This letter should be presented to retailers or other professionals to accommodate their needs.</w:t>
                              </w:r>
                            </w:p>
                            <w:p w14:paraId="4358CC52"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For further information and to obtain a personalised copy of the letter, please </w:t>
                              </w:r>
                              <w:hyperlink r:id="rId21" w:tgtFrame="_blank" w:history="1">
                                <w:r w:rsidRPr="00541A8C">
                                  <w:rPr>
                                    <w:rFonts w:ascii="Arial" w:eastAsia="Times New Roman" w:hAnsi="Arial" w:cs="Arial"/>
                                    <w:color w:val="0000EE"/>
                                    <w:sz w:val="21"/>
                                    <w:szCs w:val="21"/>
                                    <w:u w:val="single"/>
                                    <w:bdr w:val="none" w:sz="0" w:space="0" w:color="auto" w:frame="1"/>
                                    <w:lang w:eastAsia="en-GB"/>
                                  </w:rPr>
                                  <w:t>email Carers FIRST Waltham Forest</w:t>
                                </w:r>
                              </w:hyperlink>
                              <w:r w:rsidRPr="00541A8C">
                                <w:rPr>
                                  <w:rFonts w:ascii="Arial" w:eastAsia="Times New Roman" w:hAnsi="Arial" w:cs="Arial"/>
                                  <w:color w:val="000000"/>
                                  <w:sz w:val="21"/>
                                  <w:szCs w:val="21"/>
                                  <w:lang w:eastAsia="en-GB"/>
                                </w:rPr>
                                <w:t xml:space="preserve">, call 0300 303 1555 </w:t>
                              </w:r>
                              <w:proofErr w:type="spellStart"/>
                              <w:r w:rsidRPr="00541A8C">
                                <w:rPr>
                                  <w:rFonts w:ascii="Arial" w:eastAsia="Times New Roman" w:hAnsi="Arial" w:cs="Arial"/>
                                  <w:color w:val="000000"/>
                                  <w:sz w:val="21"/>
                                  <w:szCs w:val="21"/>
                                  <w:lang w:eastAsia="en-GB"/>
                                </w:rPr>
                                <w:t>9am-5pm</w:t>
                              </w:r>
                              <w:proofErr w:type="spellEnd"/>
                              <w:r w:rsidRPr="00541A8C">
                                <w:rPr>
                                  <w:rFonts w:ascii="Arial" w:eastAsia="Times New Roman" w:hAnsi="Arial" w:cs="Arial"/>
                                  <w:color w:val="000000"/>
                                  <w:sz w:val="21"/>
                                  <w:szCs w:val="21"/>
                                  <w:lang w:eastAsia="en-GB"/>
                                </w:rPr>
                                <w:t xml:space="preserve"> (Mon to Thurs) and </w:t>
                              </w:r>
                              <w:proofErr w:type="spellStart"/>
                              <w:r w:rsidRPr="00541A8C">
                                <w:rPr>
                                  <w:rFonts w:ascii="Arial" w:eastAsia="Times New Roman" w:hAnsi="Arial" w:cs="Arial"/>
                                  <w:color w:val="000000"/>
                                  <w:sz w:val="21"/>
                                  <w:szCs w:val="21"/>
                                  <w:lang w:eastAsia="en-GB"/>
                                </w:rPr>
                                <w:t>9am-4.30pm</w:t>
                              </w:r>
                              <w:proofErr w:type="spellEnd"/>
                              <w:r w:rsidRPr="00541A8C">
                                <w:rPr>
                                  <w:rFonts w:ascii="Arial" w:eastAsia="Times New Roman" w:hAnsi="Arial" w:cs="Arial"/>
                                  <w:color w:val="000000"/>
                                  <w:sz w:val="21"/>
                                  <w:szCs w:val="21"/>
                                  <w:lang w:eastAsia="en-GB"/>
                                </w:rPr>
                                <w:t xml:space="preserve"> (Fri).  </w:t>
                              </w:r>
                            </w:p>
                            <w:p w14:paraId="40A335AA" w14:textId="77777777" w:rsidR="00541A8C" w:rsidRPr="00541A8C" w:rsidRDefault="00541A8C" w:rsidP="00541A8C">
                              <w:pPr>
                                <w:pBdr>
                                  <w:top w:val="single" w:sz="48" w:space="0" w:color="057E6A"/>
                                  <w:left w:val="single" w:sz="48" w:space="0" w:color="057E6A"/>
                                  <w:bottom w:val="single" w:sz="48" w:space="0" w:color="057E6A"/>
                                  <w:right w:val="single" w:sz="48" w:space="0" w:color="057E6A"/>
                                </w:pBdr>
                                <w:shd w:val="clear" w:color="auto" w:fill="057E6A"/>
                                <w:spacing w:before="150" w:after="150" w:line="240" w:lineRule="auto"/>
                                <w:outlineLvl w:val="0"/>
                                <w:rPr>
                                  <w:rFonts w:ascii="Arial" w:eastAsia="Times New Roman" w:hAnsi="Arial" w:cs="Arial"/>
                                  <w:b/>
                                  <w:bCs/>
                                  <w:color w:val="FFFFFF"/>
                                  <w:kern w:val="36"/>
                                  <w:sz w:val="24"/>
                                  <w:szCs w:val="24"/>
                                  <w:lang w:eastAsia="en-GB"/>
                                </w:rPr>
                              </w:pPr>
                              <w:r w:rsidRPr="00541A8C">
                                <w:rPr>
                                  <w:rFonts w:ascii="Arial" w:eastAsia="Times New Roman" w:hAnsi="Arial" w:cs="Arial"/>
                                  <w:b/>
                                  <w:bCs/>
                                  <w:color w:val="FFFFFF"/>
                                  <w:kern w:val="36"/>
                                  <w:sz w:val="24"/>
                                  <w:szCs w:val="24"/>
                                  <w:lang w:eastAsia="en-GB"/>
                                </w:rPr>
                                <w:t>Special Educational Needs and Disability (SEND) resource ladder</w:t>
                              </w:r>
                            </w:p>
                            <w:p w14:paraId="504E865C" w14:textId="6BFAA67D" w:rsidR="00541A8C" w:rsidRPr="00541A8C" w:rsidRDefault="00541A8C" w:rsidP="00541A8C">
                              <w:pPr>
                                <w:spacing w:after="0" w:line="240" w:lineRule="auto"/>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drawing>
                                  <wp:inline distT="0" distB="0" distL="0" distR="0" wp14:anchorId="2B1F0B54" wp14:editId="031C33C4">
                                    <wp:extent cx="2576195" cy="858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76195" cy="858520"/>
                                            </a:xfrm>
                                            <a:prstGeom prst="rect">
                                              <a:avLst/>
                                            </a:prstGeom>
                                            <a:noFill/>
                                            <a:ln>
                                              <a:noFill/>
                                            </a:ln>
                                          </pic:spPr>
                                        </pic:pic>
                                      </a:graphicData>
                                    </a:graphic>
                                  </wp:inline>
                                </w:drawing>
                              </w:r>
                            </w:p>
                            <w:p w14:paraId="6F855BD3"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The Council is committed to improving outcomes for children and young people with Special Educational Needs and Disabilities (SEND) and their families. </w:t>
                              </w:r>
                            </w:p>
                            <w:p w14:paraId="6A2096C6"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We are asking for your views on the proposed changes to the SEND resource ladder.</w:t>
                              </w:r>
                            </w:p>
                            <w:p w14:paraId="7F452422"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The proposed new model introduces a fairer, more transparent system of how resource allocation from the high needs block is made. </w:t>
                              </w:r>
                            </w:p>
                            <w:p w14:paraId="1A88365F"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lastRenderedPageBreak/>
                                <w:t>The consultation will run from 11 May-8 June. Read more </w:t>
                              </w:r>
                              <w:hyperlink r:id="rId23" w:tgtFrame="_blank" w:history="1">
                                <w:r w:rsidRPr="00541A8C">
                                  <w:rPr>
                                    <w:rFonts w:ascii="Arial" w:eastAsia="Times New Roman" w:hAnsi="Arial" w:cs="Arial"/>
                                    <w:color w:val="0000EE"/>
                                    <w:sz w:val="21"/>
                                    <w:szCs w:val="21"/>
                                    <w:u w:val="single"/>
                                    <w:bdr w:val="none" w:sz="0" w:space="0" w:color="auto" w:frame="1"/>
                                    <w:lang w:eastAsia="en-GB"/>
                                  </w:rPr>
                                  <w:t>information and take part</w:t>
                                </w:r>
                              </w:hyperlink>
                            </w:p>
                            <w:p w14:paraId="769AA477" w14:textId="77777777" w:rsidR="00541A8C" w:rsidRPr="00541A8C" w:rsidRDefault="00541A8C" w:rsidP="00541A8C">
                              <w:pPr>
                                <w:pBdr>
                                  <w:top w:val="single" w:sz="48" w:space="0" w:color="057E6A"/>
                                  <w:left w:val="single" w:sz="48" w:space="0" w:color="057E6A"/>
                                  <w:bottom w:val="single" w:sz="48" w:space="0" w:color="057E6A"/>
                                  <w:right w:val="single" w:sz="48" w:space="0" w:color="057E6A"/>
                                </w:pBdr>
                                <w:shd w:val="clear" w:color="auto" w:fill="057E6A"/>
                                <w:spacing w:before="150" w:after="150" w:line="240" w:lineRule="auto"/>
                                <w:outlineLvl w:val="0"/>
                                <w:rPr>
                                  <w:rFonts w:ascii="Arial" w:eastAsia="Times New Roman" w:hAnsi="Arial" w:cs="Arial"/>
                                  <w:b/>
                                  <w:bCs/>
                                  <w:color w:val="FFFFFF"/>
                                  <w:kern w:val="36"/>
                                  <w:sz w:val="24"/>
                                  <w:szCs w:val="24"/>
                                  <w:lang w:eastAsia="en-GB"/>
                                </w:rPr>
                              </w:pPr>
                              <w:r w:rsidRPr="00541A8C">
                                <w:rPr>
                                  <w:rFonts w:ascii="Arial" w:eastAsia="Times New Roman" w:hAnsi="Arial" w:cs="Arial"/>
                                  <w:b/>
                                  <w:bCs/>
                                  <w:color w:val="FFFFFF"/>
                                  <w:kern w:val="36"/>
                                  <w:sz w:val="24"/>
                                  <w:szCs w:val="24"/>
                                  <w:lang w:eastAsia="en-GB"/>
                                </w:rPr>
                                <w:t>Your mental health matters</w:t>
                              </w:r>
                            </w:p>
                            <w:tbl>
                              <w:tblPr>
                                <w:tblW w:w="5000" w:type="pct"/>
                                <w:tblCellMar>
                                  <w:left w:w="0" w:type="dxa"/>
                                  <w:right w:w="0" w:type="dxa"/>
                                </w:tblCellMar>
                                <w:tblLook w:val="04A0" w:firstRow="1" w:lastRow="0" w:firstColumn="1" w:lastColumn="0" w:noHBand="0" w:noVBand="1"/>
                              </w:tblPr>
                              <w:tblGrid>
                                <w:gridCol w:w="4057"/>
                              </w:tblGrid>
                              <w:tr w:rsidR="00541A8C" w:rsidRPr="00541A8C" w14:paraId="2B48E8DE" w14:textId="77777777">
                                <w:tc>
                                  <w:tcPr>
                                    <w:tcW w:w="0" w:type="auto"/>
                                    <w:vAlign w:val="center"/>
                                    <w:hideMark/>
                                  </w:tcPr>
                                  <w:p w14:paraId="25A44DC9" w14:textId="49A13684" w:rsidR="00541A8C" w:rsidRPr="00541A8C" w:rsidRDefault="00541A8C" w:rsidP="00541A8C">
                                    <w:pPr>
                                      <w:spacing w:after="0" w:line="240" w:lineRule="auto"/>
                                      <w:jc w:val="center"/>
                                      <w:rPr>
                                        <w:rFonts w:ascii="Times New Roman" w:eastAsia="Times New Roman" w:hAnsi="Times New Roman" w:cs="Times New Roman"/>
                                        <w:sz w:val="24"/>
                                        <w:szCs w:val="24"/>
                                        <w:lang w:eastAsia="en-GB"/>
                                      </w:rPr>
                                    </w:pPr>
                                    <w:r w:rsidRPr="00541A8C">
                                      <w:rPr>
                                        <w:rFonts w:ascii="Times New Roman" w:eastAsia="Times New Roman" w:hAnsi="Times New Roman" w:cs="Times New Roman"/>
                                        <w:noProof/>
                                        <w:sz w:val="24"/>
                                        <w:szCs w:val="24"/>
                                        <w:lang w:eastAsia="en-GB"/>
                                      </w:rPr>
                                      <w:drawing>
                                        <wp:inline distT="0" distB="0" distL="0" distR="0" wp14:anchorId="61025CC5" wp14:editId="24F0EC2D">
                                          <wp:extent cx="1598295" cy="1200785"/>
                                          <wp:effectExtent l="0" t="0" r="1905" b="0"/>
                                          <wp:docPr id="1" name="Picture 1" descr="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ntal healt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98295" cy="1200785"/>
                                                  </a:xfrm>
                                                  <a:prstGeom prst="rect">
                                                    <a:avLst/>
                                                  </a:prstGeom>
                                                  <a:noFill/>
                                                  <a:ln>
                                                    <a:noFill/>
                                                  </a:ln>
                                                </pic:spPr>
                                              </pic:pic>
                                            </a:graphicData>
                                          </a:graphic>
                                        </wp:inline>
                                      </w:drawing>
                                    </w:r>
                                  </w:p>
                                </w:tc>
                              </w:tr>
                            </w:tbl>
                            <w:p w14:paraId="271A661D" w14:textId="77777777" w:rsidR="00541A8C" w:rsidRPr="00541A8C" w:rsidRDefault="00541A8C" w:rsidP="00541A8C">
                              <w:pPr>
                                <w:spacing w:before="150"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This pandemic can bring a lot of worries that can impact our mental health and we know that you may be experiencing an increase of stress, low moods and may be feeling lonely and isolated during this lockdown.</w:t>
                              </w:r>
                            </w:p>
                            <w:p w14:paraId="3ACC3BBB"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inherit" w:eastAsia="Times New Roman" w:hAnsi="inherit" w:cs="Arial"/>
                                  <w:color w:val="000000"/>
                                  <w:sz w:val="21"/>
                                  <w:szCs w:val="21"/>
                                  <w:bdr w:val="none" w:sz="0" w:space="0" w:color="auto" w:frame="1"/>
                                  <w:lang w:eastAsia="en-GB"/>
                                </w:rPr>
                                <w:t>We've put together a page full of support that may be useful to you during this time including tips on maintaining good mental wellbeing and signposting to more targeted support resources.</w:t>
                              </w:r>
                            </w:p>
                            <w:p w14:paraId="481C3C91" w14:textId="77777777" w:rsidR="00541A8C" w:rsidRPr="00541A8C" w:rsidRDefault="00541A8C" w:rsidP="00541A8C">
                              <w:pPr>
                                <w:spacing w:after="0" w:line="240" w:lineRule="auto"/>
                                <w:rPr>
                                  <w:rFonts w:ascii="Arial" w:eastAsia="Times New Roman" w:hAnsi="Arial" w:cs="Arial"/>
                                  <w:color w:val="000000"/>
                                  <w:sz w:val="21"/>
                                  <w:szCs w:val="21"/>
                                  <w:lang w:eastAsia="en-GB"/>
                                </w:rPr>
                              </w:pPr>
                              <w:hyperlink r:id="rId25" w:tgtFrame="_blank" w:history="1">
                                <w:r w:rsidRPr="00541A8C">
                                  <w:rPr>
                                    <w:rFonts w:ascii="Arial" w:eastAsia="Times New Roman" w:hAnsi="Arial" w:cs="Arial"/>
                                    <w:color w:val="0000EE"/>
                                    <w:sz w:val="21"/>
                                    <w:szCs w:val="21"/>
                                    <w:u w:val="single"/>
                                    <w:bdr w:val="none" w:sz="0" w:space="0" w:color="auto" w:frame="1"/>
                                    <w:lang w:eastAsia="en-GB"/>
                                  </w:rPr>
                                  <w:t>Access these resources</w:t>
                                </w:r>
                              </w:hyperlink>
                            </w:p>
                          </w:tc>
                        </w:tr>
                      </w:tbl>
                      <w:p w14:paraId="511A10E7" w14:textId="77777777" w:rsidR="00541A8C" w:rsidRPr="00541A8C" w:rsidRDefault="00541A8C" w:rsidP="00541A8C">
                        <w:pPr>
                          <w:spacing w:after="0" w:line="240" w:lineRule="auto"/>
                          <w:jc w:val="right"/>
                          <w:rPr>
                            <w:rFonts w:ascii="Times New Roman" w:eastAsia="Times New Roman" w:hAnsi="Times New Roman" w:cs="Times New Roman"/>
                            <w:sz w:val="24"/>
                            <w:szCs w:val="24"/>
                            <w:lang w:eastAsia="en-GB"/>
                          </w:rPr>
                        </w:pPr>
                      </w:p>
                    </w:tc>
                  </w:tr>
                </w:tbl>
                <w:p w14:paraId="643B996B"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r>
            <w:tr w:rsidR="00541A8C" w:rsidRPr="00541A8C" w14:paraId="37034603"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4507"/>
                    <w:gridCol w:w="4507"/>
                  </w:tblGrid>
                  <w:tr w:rsidR="00541A8C" w:rsidRPr="00541A8C" w14:paraId="59C18202" w14:textId="77777777">
                    <w:trPr>
                      <w:jc w:val="center"/>
                    </w:trPr>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7"/>
                        </w:tblGrid>
                        <w:tr w:rsidR="00541A8C" w:rsidRPr="00541A8C" w14:paraId="437F1BDA" w14:textId="77777777">
                          <w:tc>
                            <w:tcPr>
                              <w:tcW w:w="5000" w:type="pct"/>
                              <w:tcMar>
                                <w:top w:w="0" w:type="dxa"/>
                                <w:left w:w="225" w:type="dxa"/>
                                <w:bottom w:w="0" w:type="dxa"/>
                                <w:right w:w="225" w:type="dxa"/>
                              </w:tcMar>
                              <w:vAlign w:val="center"/>
                              <w:hideMark/>
                            </w:tcPr>
                            <w:p w14:paraId="1D619433" w14:textId="77777777" w:rsidR="00541A8C" w:rsidRPr="00541A8C" w:rsidRDefault="00541A8C" w:rsidP="00541A8C">
                              <w:pPr>
                                <w:spacing w:after="0" w:line="240" w:lineRule="auto"/>
                                <w:rPr>
                                  <w:rFonts w:ascii="Times New Roman" w:eastAsia="Times New Roman" w:hAnsi="Times New Roman" w:cs="Times New Roman"/>
                                  <w:sz w:val="20"/>
                                  <w:szCs w:val="20"/>
                                  <w:lang w:eastAsia="en-GB"/>
                                </w:rPr>
                              </w:pPr>
                            </w:p>
                          </w:tc>
                        </w:tr>
                      </w:tbl>
                      <w:p w14:paraId="7E5C644A"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c>
                      <w:tcPr>
                        <w:tcW w:w="2500" w:type="pct"/>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507"/>
                        </w:tblGrid>
                        <w:tr w:rsidR="00541A8C" w:rsidRPr="00541A8C" w14:paraId="0FC3EF4B" w14:textId="77777777">
                          <w:tc>
                            <w:tcPr>
                              <w:tcW w:w="5000" w:type="pct"/>
                              <w:tcMar>
                                <w:top w:w="0" w:type="dxa"/>
                                <w:left w:w="225" w:type="dxa"/>
                                <w:bottom w:w="0" w:type="dxa"/>
                                <w:right w:w="225" w:type="dxa"/>
                              </w:tcMar>
                              <w:vAlign w:val="center"/>
                              <w:hideMark/>
                            </w:tcPr>
                            <w:p w14:paraId="398072E1" w14:textId="77777777" w:rsidR="00541A8C" w:rsidRPr="00541A8C" w:rsidRDefault="00541A8C" w:rsidP="00541A8C">
                              <w:pPr>
                                <w:spacing w:after="0" w:line="240" w:lineRule="auto"/>
                                <w:rPr>
                                  <w:rFonts w:ascii="Times New Roman" w:eastAsia="Times New Roman" w:hAnsi="Times New Roman" w:cs="Times New Roman"/>
                                  <w:sz w:val="20"/>
                                  <w:szCs w:val="20"/>
                                  <w:lang w:eastAsia="en-GB"/>
                                </w:rPr>
                              </w:pPr>
                            </w:p>
                          </w:tc>
                        </w:tr>
                      </w:tbl>
                      <w:p w14:paraId="6ABFC3A5" w14:textId="77777777" w:rsidR="00541A8C" w:rsidRPr="00541A8C" w:rsidRDefault="00541A8C" w:rsidP="00541A8C">
                        <w:pPr>
                          <w:spacing w:after="0" w:line="240" w:lineRule="auto"/>
                          <w:jc w:val="right"/>
                          <w:rPr>
                            <w:rFonts w:ascii="Times New Roman" w:eastAsia="Times New Roman" w:hAnsi="Times New Roman" w:cs="Times New Roman"/>
                            <w:sz w:val="24"/>
                            <w:szCs w:val="24"/>
                            <w:lang w:eastAsia="en-GB"/>
                          </w:rPr>
                        </w:pPr>
                      </w:p>
                    </w:tc>
                  </w:tr>
                </w:tbl>
                <w:p w14:paraId="6FA5643C"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r>
            <w:tr w:rsidR="00541A8C" w:rsidRPr="00541A8C" w14:paraId="3BB6C8B0"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14"/>
                  </w:tblGrid>
                  <w:tr w:rsidR="00541A8C" w:rsidRPr="00541A8C" w14:paraId="74CF73BB" w14:textId="77777777">
                    <w:trPr>
                      <w:jc w:val="center"/>
                    </w:trPr>
                    <w:tc>
                      <w:tcPr>
                        <w:tcW w:w="5000" w:type="pct"/>
                        <w:tcMar>
                          <w:top w:w="22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14"/>
                        </w:tblGrid>
                        <w:tr w:rsidR="00541A8C" w:rsidRPr="00541A8C" w14:paraId="3E5DE558" w14:textId="77777777">
                          <w:tc>
                            <w:tcPr>
                              <w:tcW w:w="0" w:type="auto"/>
                              <w:vAlign w:val="center"/>
                              <w:hideMark/>
                            </w:tcPr>
                            <w:p w14:paraId="13A1B071" w14:textId="5CB8BE05" w:rsidR="00541A8C" w:rsidRPr="00541A8C" w:rsidRDefault="00541A8C" w:rsidP="00541A8C">
                              <w:pPr>
                                <w:spacing w:after="150" w:line="240" w:lineRule="auto"/>
                                <w:rPr>
                                  <w:rFonts w:ascii="Arial" w:eastAsia="Times New Roman" w:hAnsi="Arial" w:cs="Arial"/>
                                  <w:color w:val="000000"/>
                                  <w:sz w:val="21"/>
                                  <w:szCs w:val="21"/>
                                  <w:lang w:eastAsia="en-GB"/>
                                </w:rPr>
                              </w:pPr>
                              <w:r w:rsidRPr="00541A8C">
                                <w:rPr>
                                  <w:rFonts w:ascii="Times New Roman" w:eastAsia="Times New Roman" w:hAnsi="Times New Roman" w:cs="Times New Roman"/>
                                  <w:noProof/>
                                  <w:sz w:val="20"/>
                                  <w:szCs w:val="20"/>
                                  <w:lang w:eastAsia="en-GB"/>
                                </w:rPr>
                                <w:drawing>
                                  <wp:anchor distT="0" distB="0" distL="66675" distR="66675" simplePos="0" relativeHeight="251658240" behindDoc="0" locked="0" layoutInCell="1" allowOverlap="0" wp14:anchorId="11AF4E26" wp14:editId="14D223EB">
                                    <wp:simplePos x="0" y="0"/>
                                    <wp:positionH relativeFrom="column">
                                      <wp:align>left</wp:align>
                                    </wp:positionH>
                                    <wp:positionV relativeFrom="line">
                                      <wp:posOffset>0</wp:posOffset>
                                    </wp:positionV>
                                    <wp:extent cx="1714500" cy="1714500"/>
                                    <wp:effectExtent l="0" t="0" r="0" b="0"/>
                                    <wp:wrapSquare wrapText="bothSides"/>
                                    <wp:docPr id="9" name="Picture 9" descr="iphone sub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ne subscrib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A8C">
                                <w:rPr>
                                  <w:rFonts w:ascii="Arial" w:eastAsia="Times New Roman" w:hAnsi="Arial" w:cs="Arial"/>
                                  <w:color w:val="000000"/>
                                  <w:sz w:val="21"/>
                                  <w:szCs w:val="21"/>
                                  <w:lang w:eastAsia="en-GB"/>
                                </w:rPr>
                                <w:t>Information and advice regarding Coronavirus (COVID-19) is changing quickly and its important you keep up to date with those changes. The Council will be using email newsletters to keep residents and businesses up to date.</w:t>
                              </w:r>
                            </w:p>
                            <w:p w14:paraId="3CFAA03D" w14:textId="77777777" w:rsidR="00541A8C" w:rsidRPr="00541A8C" w:rsidRDefault="00541A8C" w:rsidP="00541A8C">
                              <w:pPr>
                                <w:spacing w:after="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If residents have questions please visit our </w:t>
                              </w:r>
                              <w:hyperlink r:id="rId27" w:tgtFrame="_blank" w:history="1">
                                <w:r w:rsidRPr="00541A8C">
                                  <w:rPr>
                                    <w:rFonts w:ascii="Arial" w:eastAsia="Times New Roman" w:hAnsi="Arial" w:cs="Arial"/>
                                    <w:color w:val="0000EE"/>
                                    <w:sz w:val="21"/>
                                    <w:szCs w:val="21"/>
                                    <w:u w:val="single"/>
                                    <w:bdr w:val="none" w:sz="0" w:space="0" w:color="auto" w:frame="1"/>
                                    <w:lang w:eastAsia="en-GB"/>
                                  </w:rPr>
                                  <w:t>website</w:t>
                                </w:r>
                              </w:hyperlink>
                              <w:r w:rsidRPr="00541A8C">
                                <w:rPr>
                                  <w:rFonts w:ascii="Arial" w:eastAsia="Times New Roman" w:hAnsi="Arial" w:cs="Arial"/>
                                  <w:color w:val="000000"/>
                                  <w:sz w:val="21"/>
                                  <w:szCs w:val="21"/>
                                  <w:lang w:eastAsia="en-GB"/>
                                </w:rPr>
                                <w:t>, and use live chat to talk to one of our team, it's quicker than phoning.</w:t>
                              </w:r>
                            </w:p>
                            <w:p w14:paraId="75E21F0C" w14:textId="77777777" w:rsidR="00541A8C" w:rsidRPr="00541A8C" w:rsidRDefault="00541A8C" w:rsidP="00541A8C">
                              <w:pPr>
                                <w:spacing w:after="150" w:line="240" w:lineRule="auto"/>
                                <w:rPr>
                                  <w:rFonts w:ascii="Arial" w:eastAsia="Times New Roman" w:hAnsi="Arial" w:cs="Arial"/>
                                  <w:color w:val="000000"/>
                                  <w:sz w:val="21"/>
                                  <w:szCs w:val="21"/>
                                  <w:lang w:eastAsia="en-GB"/>
                                </w:rPr>
                              </w:pPr>
                              <w:r w:rsidRPr="00541A8C">
                                <w:rPr>
                                  <w:rFonts w:ascii="Arial" w:eastAsia="Times New Roman" w:hAnsi="Arial" w:cs="Arial"/>
                                  <w:color w:val="000000"/>
                                  <w:sz w:val="21"/>
                                  <w:szCs w:val="21"/>
                                  <w:lang w:eastAsia="en-GB"/>
                                </w:rPr>
                                <w:t> </w:t>
                              </w:r>
                            </w:p>
                            <w:p w14:paraId="7ECDF5DC" w14:textId="77777777" w:rsidR="00541A8C" w:rsidRPr="00541A8C" w:rsidRDefault="00541A8C" w:rsidP="00541A8C">
                              <w:pPr>
                                <w:spacing w:after="0" w:line="240" w:lineRule="auto"/>
                                <w:outlineLvl w:val="2"/>
                                <w:rPr>
                                  <w:rFonts w:ascii="Arial" w:eastAsia="Times New Roman" w:hAnsi="Arial" w:cs="Arial"/>
                                  <w:b/>
                                  <w:bCs/>
                                  <w:color w:val="000000"/>
                                  <w:sz w:val="24"/>
                                  <w:szCs w:val="24"/>
                                  <w:lang w:eastAsia="en-GB"/>
                                </w:rPr>
                              </w:pPr>
                              <w:hyperlink r:id="rId28" w:tgtFrame="_blank" w:history="1">
                                <w:r w:rsidRPr="00541A8C">
                                  <w:rPr>
                                    <w:rFonts w:ascii="Arial" w:eastAsia="Times New Roman" w:hAnsi="Arial" w:cs="Arial"/>
                                    <w:b/>
                                    <w:bCs/>
                                    <w:color w:val="FFFFFF"/>
                                    <w:sz w:val="24"/>
                                    <w:szCs w:val="24"/>
                                    <w:u w:val="single"/>
                                    <w:bdr w:val="single" w:sz="48" w:space="0" w:color="333333" w:frame="1"/>
                                    <w:shd w:val="clear" w:color="auto" w:fill="333333"/>
                                    <w:lang w:eastAsia="en-GB"/>
                                  </w:rPr>
                                  <w:t>Sign up for email newsletter</w:t>
                                </w:r>
                              </w:hyperlink>
                            </w:p>
                          </w:tc>
                        </w:tr>
                      </w:tbl>
                      <w:p w14:paraId="33343484"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r>
                </w:tbl>
                <w:p w14:paraId="5597CD96" w14:textId="77777777" w:rsidR="00541A8C" w:rsidRPr="00541A8C" w:rsidRDefault="00541A8C" w:rsidP="00541A8C">
                  <w:pPr>
                    <w:spacing w:after="0" w:line="240" w:lineRule="auto"/>
                    <w:rPr>
                      <w:rFonts w:ascii="Times New Roman" w:eastAsia="Times New Roman" w:hAnsi="Times New Roman" w:cs="Times New Roman"/>
                      <w:sz w:val="24"/>
                      <w:szCs w:val="24"/>
                      <w:lang w:eastAsia="en-GB"/>
                    </w:rPr>
                  </w:pPr>
                </w:p>
              </w:tc>
            </w:tr>
          </w:tbl>
          <w:p w14:paraId="6E3DCF91" w14:textId="77777777" w:rsidR="00541A8C" w:rsidRPr="00541A8C" w:rsidRDefault="00541A8C" w:rsidP="00541A8C">
            <w:pPr>
              <w:spacing w:after="0" w:line="240" w:lineRule="auto"/>
              <w:rPr>
                <w:rFonts w:ascii="Segoe UI" w:eastAsia="Times New Roman" w:hAnsi="Segoe UI" w:cs="Segoe UI"/>
                <w:color w:val="201F1E"/>
                <w:sz w:val="23"/>
                <w:szCs w:val="23"/>
                <w:lang w:eastAsia="en-GB"/>
              </w:rPr>
            </w:pPr>
          </w:p>
        </w:tc>
      </w:tr>
    </w:tbl>
    <w:p w14:paraId="18FB9E0A" w14:textId="77777777" w:rsidR="00630732" w:rsidRDefault="00630732"/>
    <w:sectPr w:rsidR="00630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C"/>
    <w:rsid w:val="00541A8C"/>
    <w:rsid w:val="0063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D4CCBE"/>
  <w15:chartTrackingRefBased/>
  <w15:docId w15:val="{C34A5BEF-127C-4F34-8742-8C722D9B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41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41A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A8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41A8C"/>
    <w:rPr>
      <w:rFonts w:ascii="Times New Roman" w:eastAsia="Times New Roman" w:hAnsi="Times New Roman" w:cs="Times New Roman"/>
      <w:b/>
      <w:bCs/>
      <w:sz w:val="27"/>
      <w:szCs w:val="27"/>
      <w:lang w:eastAsia="en-GB"/>
    </w:rPr>
  </w:style>
  <w:style w:type="paragraph" w:customStyle="1" w:styleId="xgdp">
    <w:name w:val="x_gd_p"/>
    <w:basedOn w:val="Normal"/>
    <w:rsid w:val="00541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1A8C"/>
    <w:rPr>
      <w:color w:val="0000FF"/>
      <w:u w:val="single"/>
    </w:rPr>
  </w:style>
  <w:style w:type="paragraph" w:styleId="NormalWeb">
    <w:name w:val="Normal (Web)"/>
    <w:basedOn w:val="Normal"/>
    <w:uiPriority w:val="99"/>
    <w:semiHidden/>
    <w:unhideWhenUsed/>
    <w:rsid w:val="00541A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1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nks.gd/l/eyJhbGciOiJIUzI1NiJ9.eyJidWxsZXRpbl9saW5rX2lkIjoxMDMsInVyaSI6ImJwMjpjbGljayIsImJ1bGxldGluX2lkIjoiMjAyMDA1MTEuMjEzNDQ1ODEiLCJ1cmwiOiJodHRwOi8vd2lzZXVwdG93YXN0ZS5vcmcudWsvcmVjeWNsZS9pbmZvcm1hdGlvbi1vbi1yZXVzZS1hbmQtcmVjeWNsaW5nLWNlbnRyZXMtY292aWQtMTkvP3V0bV9jb250ZW50PSZ1dG1fbWVkaXVtPWVtYWlsJnV0bV9uYW1lPSZ1dG1fc291cmNlPWdvdmRlbGl2ZXJ5JnV0bV90ZXJtPSJ9.Bl-qFuX3u9FAV72qchHOWW3Yakq_1S0yud-gy2giOHM/br/78484500156-l"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mailto:hello@carerfirst.org.uk" TargetMode="External"/><Relationship Id="rId7" Type="http://schemas.openxmlformats.org/officeDocument/2006/relationships/hyperlink" Target="https://lnks.gd/l/eyJhbGciOiJIUzI1NiJ9.eyJidWxsZXRpbl9saW5rX2lkIjoxMDAsInVyaSI6ImJwMjpjbGljayIsImJ1bGxldGluX2lkIjoiMjAyMDA1MTEuMjEzNDQ1ODEiLCJ1cmwiOiJodHRwczovL2NvbnRlbnQuZ292ZGVsaXZlcnkuY29tL2FjY291bnRzL1VLV0FMVEhBTS9idWxsZXRpbnMvMjhhZWM3ZCJ9.mtgF4_DJQAjq15qj-opRp0cdR7Urn683VeLNGeknwuY/br/78484500156-l" TargetMode="External"/><Relationship Id="rId12" Type="http://schemas.openxmlformats.org/officeDocument/2006/relationships/image" Target="media/image3.png"/><Relationship Id="rId17" Type="http://schemas.openxmlformats.org/officeDocument/2006/relationships/hyperlink" Target="https://lnks.gd/l/eyJhbGciOiJIUzI1NiJ9.eyJidWxsZXRpbl9saW5rX2lkIjoxMDYsInVyaSI6ImJwMjpjbGljayIsImJ1bGxldGluX2lkIjoiMjAyMDA1MTEuMjEzNDQ1ODEiLCJ1cmwiOiJodHRwczovL3d3dy53YWx0aGFtZm9yZXN0Lmdvdi51ay9jb250ZW50L2hlbHAtaG91c2luZy1kdXJpbmctY292aWQtMTk_dXRtX2NvbnRlbnQ9JnV0bV9tZWRpdW09ZW1haWwmdXRtX25hbWU9JnV0bV9zb3VyY2U9Z292ZGVsaXZlcnkmdXRtX3Rlcm09In0._YvCW7qSmJb_Y1_rM_HjTeNKVKaPcK3JxU6SCgL3uGI/br/78484500156-l" TargetMode="External"/><Relationship Id="rId25" Type="http://schemas.openxmlformats.org/officeDocument/2006/relationships/hyperlink" Target="https://lnks.gd/l/eyJhbGciOiJIUzI1NiJ9.eyJidWxsZXRpbl9saW5rX2lkIjoxMDksInVyaSI6ImJwMjpjbGljayIsImJ1bGxldGluX2lkIjoiMjAyMDA1MTEuMjEzNDQ1ODEiLCJ1cmwiOiJodHRwczovL3d3dy53YWx0aGFtZm9yZXN0Lmdvdi51ay9jb250ZW50L21lbnRhbC1oZWFsdGgtYW5kLXdlbGxiZWluZy1zdXBwb3J0LWR1cmluZy1jb3ZpZC0xOT91dG1fY29udGVudD0mdXRtX21lZGl1bT1lbWFpbCZ1dG1fbmFtZT0mdXRtX3NvdXJjZT1nb3ZkZWxpdmVyeSZ1dG1fdGVybT0ifQ.f-9kOcA_0afqzKQe8lHmKPx-EK2X6ocUZY6F_fsUKQE/br/78484500156-l" TargetMode="External"/><Relationship Id="rId2" Type="http://schemas.openxmlformats.org/officeDocument/2006/relationships/customXml" Target="../customXml/item2.xml"/><Relationship Id="rId16" Type="http://schemas.openxmlformats.org/officeDocument/2006/relationships/hyperlink" Target="https://lnks.gd/l/eyJhbGciOiJIUzI1NiJ9.eyJidWxsZXRpbl9saW5rX2lkIjoxMDUsInVyaSI6ImJwMjpjbGljayIsImJ1bGxldGluX2lkIjoiMjAyMDA1MTEuMjEzNDQ1ODEiLCJ1cmwiOiJodHRwczovL3Byb3RlY3QtZXUubWltZWNhc3QuY29tL3MvTXV4eUNvWjFnc1gzM2wxRjJ4aTNwP2RvbWFpbj13YWx0aGFtZm9yZXN0Lmdvdi51ayZ1dG1fY29udGVudD0mdXRtX21lZGl1bT1lbWFpbCZ1dG1fbmFtZT0mdXRtX3NvdXJjZT1nb3ZkZWxpdmVyeSZ1dG1fdGVybT0ifQ.JxRL8SBN0-v9eAF_MlFGmG0F3NTNWshSHneYJSXY9Sg/br/78484500156-l"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s.gd/l/eyJhbGciOiJIUzI1NiJ9.eyJidWxsZXRpbl9saW5rX2lkIjoxMDIsInVyaSI6ImJwMjpjbGljayIsImJ1bGxldGluX2lkIjoiMjAyMDA1MTEuMjEzNDQ1ODEiLCJ1cmwiOiJodHRwczovL3d3dy5mYWNlYm9vay5jb20vd2FsdGhhbWZvcmVzdGNvdW5jaWwvdmlkZW9zLzIyNjI3NDIyMjAwNzU0My8_dXRtX2NvbnRlbnQ9JnV0bV9tZWRpdW09ZW1haWwmdXRtX25hbWU9JnV0bV9zb3VyY2U9Z292ZGVsaXZlcnkmdXRtX3Rlcm09In0.43XfWkVV5T3QucDtD5ejgxcUSip-CJ95ndvXvRgyBCM/br/78484500156-l"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lnks.gd/l/eyJhbGciOiJIUzI1NiJ9.eyJidWxsZXRpbl9saW5rX2lkIjoxMDgsInVyaSI6ImJwMjpjbGljayIsImJ1bGxldGluX2lkIjoiMjAyMDA1MTEuMjEzNDQ1ODEiLCJ1cmwiOiJodHRwOi8vYml0Lmx5L0xCV0ZfSE5CY29uc3VsdD91dG1fY29udGVudD0mdXRtX21lZGl1bT1lbWFpbCZ1dG1fbmFtZT0mdXRtX3NvdXJjZT1nb3ZkZWxpdmVyeSZ1dG1fdGVybT0ifQ.76FbfWwzOoaPKd1EuxvY3wcGQFYkLeXbd4EvYTvqRIk/br/78484500156-l" TargetMode="External"/><Relationship Id="rId28" Type="http://schemas.openxmlformats.org/officeDocument/2006/relationships/hyperlink" Target="https://lnks.gd/l/eyJhbGciOiJIUzI1NiJ9.eyJidWxsZXRpbl9saW5rX2lkIjoxMTEsInVyaSI6ImJwMjpjbGljayIsImJ1bGxldGluX2lkIjoiMjAyMDA1MTEuMjEzNDQ1ODEiLCJ1cmwiOiJodHRwczovL3B1YmxpYy5nb3ZkZWxpdmVyeS5jb20vYWNjb3VudHMvVUtXQUxUSEFNL3N1YnNjcmliZXIvbmV3P3RvcGljX2lkPVVLV0FMVEhBTV8xNyJ9.ogMaLAW5Id3NReQdznk6-b9EAt0CAj3Q44W990Ad8sU/br/78484500156-l" TargetMode="External"/><Relationship Id="rId10" Type="http://schemas.openxmlformats.org/officeDocument/2006/relationships/hyperlink" Target="https://lnks.gd/l/eyJhbGciOiJIUzI1NiJ9.eyJidWxsZXRpbl9saW5rX2lkIjoxMDEsInVyaSI6ImJwMjpjbGljayIsImJ1bGxldGluX2lkIjoiMjAyMDA1MTEuMjEzNDQ1ODEiLCJ1cmwiOiJodHRwczovL3d3dy5nb3YudWsvY29yb25hdmlydXM_dXRtX2NvbnRlbnQ9JnV0bV9tZWRpdW09ZW1haWwmdXRtX25hbWU9JnV0bV9zb3VyY2U9Z292ZGVsaXZlcnkmdXRtX3Rlcm09In0.jO22ltyMfqTIa-YrslOx29lc7iVHET8Gi5pua4NwD5w/br/78484500156-l" TargetMode="External"/><Relationship Id="rId19" Type="http://schemas.openxmlformats.org/officeDocument/2006/relationships/hyperlink" Target="https://lnks.gd/l/eyJhbGciOiJIUzI1NiJ9.eyJidWxsZXRpbl9saW5rX2lkIjoxMDcsInVyaSI6ImJwMjpjbGljayIsImJ1bGxldGluX2lkIjoiMjAyMDA1MTEuMjEzNDQ1ODEiLCJ1cmwiOiJodHRwczovL3Byb3RlY3QtZXUubWltZWNhc3QuY29tL3MvTV8yTUNBNnBZSTlMMGs2VE5TQ1ZfP2RvbWFpbj1sbmtzLmdkJnV0bV9jb250ZW50PSZ1dG1fbWVkaXVtPWVtYWlsJnV0bV9uYW1lPSZ1dG1fc291cmNlPWdvdmRlbGl2ZXJ5JnV0bV90ZXJtPSJ9.XufzUmLdpwyRj-54LznaKWRxeNYad1cQ2C119FEGTAA/br/78484500156-l"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lnks.gd/l/eyJhbGciOiJIUzI1NiJ9.eyJidWxsZXRpbl9saW5rX2lkIjoxMDQsInVyaSI6ImJwMjpjbGljayIsImJ1bGxldGluX2lkIjoiMjAyMDA1MTEuMjEzNDQ1ODEiLCJ1cmwiOiJodHRwczovL3ZlbGxvLmZpL2xvbmRvbmVuZXJneS8_dXRtX2NvbnRlbnQ9JnV0bV9tZWRpdW09ZW1haWwmdXRtX25hbWU9JnV0bV9zb3VyY2U9Z292ZGVsaXZlcnkmdXRtX3Rlcm09In0.u-ArEaakvqEM_wEcxuLL1KihmXbP8vFmefq6EczK2R8/br/78484500156-l" TargetMode="External"/><Relationship Id="rId22" Type="http://schemas.openxmlformats.org/officeDocument/2006/relationships/image" Target="media/image7.png"/><Relationship Id="rId27" Type="http://schemas.openxmlformats.org/officeDocument/2006/relationships/hyperlink" Target="https://lnks.gd/l/eyJhbGciOiJIUzI1NiJ9.eyJidWxsZXRpbl9saW5rX2lkIjoxMTAsInVyaSI6ImJwMjpjbGljayIsImJ1bGxldGluX2lkIjoiMjAyMDA1MTEuMjEzNDQ1ODEiLCJ1cmwiOiJodHRwczovL3d3dy53YWx0aGFtZm9yZXN0Lmdvdi51ay9jb250ZW50L2Nvcm9uYXZpcnVzLWxhdGVzdC1pbmZvcm1hdGlvbj91dG1fY29udGVudD0mdXRtX21lZGl1bT1lbWFpbCZ1dG1fbmFtZT0mdXRtX3NvdXJjZT1nb3ZkZWxpdmVyeSZ1dG1fdGVybT0ifQ.X62iha_H6M9WhrRJS3yIwA9kM56BATvno278_HCHsyg/br/78484500156-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Props1.xml><?xml version="1.0" encoding="utf-8"?>
<ds:datastoreItem xmlns:ds="http://schemas.openxmlformats.org/officeDocument/2006/customXml" ds:itemID="{908471A9-E1F3-4F1E-8663-CF7A3D71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616E0B-E989-45BF-8762-678D967F9DC8}">
  <ds:schemaRefs>
    <ds:schemaRef ds:uri="http://schemas.microsoft.com/sharepoint/v3/contenttype/forms"/>
  </ds:schemaRefs>
</ds:datastoreItem>
</file>

<file path=customXml/itemProps3.xml><?xml version="1.0" encoding="utf-8"?>
<ds:datastoreItem xmlns:ds="http://schemas.openxmlformats.org/officeDocument/2006/customXml" ds:itemID="{E407233E-BE8D-4C89-A46E-F0E4476B7B37}">
  <ds:schemaRefs>
    <ds:schemaRef ds:uri="84b283a8-12ff-4cbf-ac0a-4244b179ddf7"/>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terms/"/>
    <ds:schemaRef ds:uri="http://purl.org/dc/elements/1.1/"/>
    <ds:schemaRef ds:uri="http://purl.org/dc/dcmitype/"/>
    <ds:schemaRef ds:uri="8a0863c3-d1bb-425b-964e-7acd4565efc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1</cp:revision>
  <dcterms:created xsi:type="dcterms:W3CDTF">2020-05-12T09:00:00Z</dcterms:created>
  <dcterms:modified xsi:type="dcterms:W3CDTF">2020-05-12T09:01:00Z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