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681D5F" w14:textId="77777777" w:rsidR="00CB2829" w:rsidRPr="00CB2829" w:rsidRDefault="00CB2829" w:rsidP="00CB2829">
      <w:pPr>
        <w:shd w:val="clear" w:color="auto" w:fill="FFFFFF"/>
        <w:spacing w:after="0" w:line="240" w:lineRule="auto"/>
        <w:textAlignment w:val="baseline"/>
        <w:rPr>
          <w:rFonts w:eastAsia="Times New Roman" w:cstheme="minorHAnsi"/>
          <w:color w:val="201F1E"/>
          <w:bdr w:val="none" w:sz="0" w:space="0" w:color="auto" w:frame="1"/>
          <w:lang w:eastAsia="en-GB"/>
        </w:rPr>
      </w:pPr>
      <w:bookmarkStart w:id="0" w:name="_GoBack"/>
      <w:bookmarkEnd w:id="0"/>
      <w:r w:rsidRPr="00CB2829">
        <w:rPr>
          <w:rFonts w:cstheme="minorHAnsi"/>
          <w:noProof/>
        </w:rPr>
        <w:drawing>
          <wp:anchor distT="0" distB="0" distL="114300" distR="114300" simplePos="0" relativeHeight="251658240" behindDoc="1" locked="0" layoutInCell="1" allowOverlap="1" wp14:anchorId="2E763D71" wp14:editId="24C7FBD5">
            <wp:simplePos x="0" y="0"/>
            <wp:positionH relativeFrom="margin">
              <wp:align>right</wp:align>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829">
        <w:rPr>
          <w:rFonts w:eastAsia="Times New Roman" w:cstheme="minorHAnsi"/>
          <w:color w:val="201F1E"/>
          <w:bdr w:val="none" w:sz="0" w:space="0" w:color="auto" w:frame="1"/>
          <w:lang w:eastAsia="en-GB"/>
        </w:rPr>
        <w:t>1 June 2020</w:t>
      </w:r>
    </w:p>
    <w:p w14:paraId="05F4E810" w14:textId="77777777" w:rsidR="00CB2829" w:rsidRPr="00CB2829" w:rsidRDefault="00CB2829" w:rsidP="00CB2829">
      <w:pPr>
        <w:shd w:val="clear" w:color="auto" w:fill="FFFFFF"/>
        <w:spacing w:after="0" w:line="240" w:lineRule="auto"/>
        <w:textAlignment w:val="baseline"/>
        <w:rPr>
          <w:rFonts w:eastAsia="Times New Roman" w:cstheme="minorHAnsi"/>
          <w:color w:val="201F1E"/>
          <w:bdr w:val="none" w:sz="0" w:space="0" w:color="auto" w:frame="1"/>
          <w:lang w:eastAsia="en-GB"/>
        </w:rPr>
      </w:pPr>
    </w:p>
    <w:p w14:paraId="40AE5322" w14:textId="77777777" w:rsidR="00CB2829" w:rsidRPr="00CB2829" w:rsidRDefault="00CB2829" w:rsidP="00CB2829">
      <w:pPr>
        <w:shd w:val="clear" w:color="auto" w:fill="FFFFFF"/>
        <w:spacing w:after="0" w:line="240" w:lineRule="auto"/>
        <w:textAlignment w:val="baseline"/>
        <w:rPr>
          <w:rFonts w:eastAsia="Times New Roman" w:cstheme="minorHAnsi"/>
          <w:color w:val="201F1E"/>
          <w:bdr w:val="none" w:sz="0" w:space="0" w:color="auto" w:frame="1"/>
          <w:lang w:eastAsia="en-GB"/>
        </w:rPr>
      </w:pPr>
    </w:p>
    <w:p w14:paraId="45224F12" w14:textId="77777777" w:rsidR="008F7E64" w:rsidRPr="008F7E64" w:rsidRDefault="008F7E64" w:rsidP="008F7E64">
      <w:pPr>
        <w:shd w:val="clear" w:color="auto" w:fill="FFFFFF"/>
        <w:spacing w:after="0" w:line="240" w:lineRule="auto"/>
        <w:textAlignment w:val="baseline"/>
        <w:rPr>
          <w:rFonts w:ascii="Calibri" w:eastAsia="Times New Roman" w:hAnsi="Calibri" w:cs="Calibri"/>
          <w:color w:val="000000"/>
          <w:sz w:val="24"/>
          <w:szCs w:val="24"/>
          <w:lang w:eastAsia="en-GB"/>
        </w:rPr>
      </w:pPr>
      <w:r w:rsidRPr="008F7E64">
        <w:rPr>
          <w:rFonts w:ascii="Calibri" w:eastAsia="Times New Roman" w:hAnsi="Calibri" w:cs="Calibri"/>
          <w:color w:val="000000"/>
          <w:sz w:val="24"/>
          <w:szCs w:val="24"/>
          <w:bdr w:val="none" w:sz="0" w:space="0" w:color="auto" w:frame="1"/>
          <w:lang w:eastAsia="en-GB"/>
        </w:rPr>
        <w:t>Dear Year 10 Parents and Carers, </w:t>
      </w:r>
    </w:p>
    <w:p w14:paraId="50402D05" w14:textId="77777777" w:rsidR="008F7E64" w:rsidRPr="008F7E64" w:rsidRDefault="008F7E64" w:rsidP="008F7E64">
      <w:pPr>
        <w:shd w:val="clear" w:color="auto" w:fill="FFFFFF"/>
        <w:spacing w:after="0" w:line="240" w:lineRule="auto"/>
        <w:textAlignment w:val="baseline"/>
        <w:rPr>
          <w:rFonts w:ascii="Calibri" w:eastAsia="Times New Roman" w:hAnsi="Calibri" w:cs="Calibri"/>
          <w:color w:val="000000"/>
          <w:sz w:val="24"/>
          <w:szCs w:val="24"/>
          <w:lang w:eastAsia="en-GB"/>
        </w:rPr>
      </w:pPr>
    </w:p>
    <w:p w14:paraId="490BFD98" w14:textId="6AC101AF" w:rsidR="008F7E64" w:rsidRPr="008F7E64" w:rsidRDefault="008F7E64" w:rsidP="008F7E64">
      <w:pPr>
        <w:shd w:val="clear" w:color="auto" w:fill="FFFFFF"/>
        <w:spacing w:after="0" w:line="240" w:lineRule="auto"/>
        <w:textAlignment w:val="baseline"/>
        <w:rPr>
          <w:rFonts w:ascii="Calibri" w:eastAsia="Times New Roman" w:hAnsi="Calibri" w:cs="Calibri"/>
          <w:color w:val="000000"/>
          <w:sz w:val="24"/>
          <w:szCs w:val="24"/>
          <w:lang w:eastAsia="en-GB"/>
        </w:rPr>
      </w:pPr>
      <w:r w:rsidRPr="008F7E64">
        <w:rPr>
          <w:rFonts w:ascii="Calibri" w:eastAsia="Times New Roman" w:hAnsi="Calibri" w:cs="Calibri"/>
          <w:color w:val="000000"/>
          <w:sz w:val="24"/>
          <w:szCs w:val="24"/>
          <w:bdr w:val="none" w:sz="0" w:space="0" w:color="auto" w:frame="1"/>
          <w:lang w:eastAsia="en-GB"/>
        </w:rPr>
        <w:t xml:space="preserve">You may well have seen the recent government announcement about secondary schools being asked to provide some face-to-face provision for students in Year 10 from June 15th . The government has made it clear that secondary school opening is a very complex issue and </w:t>
      </w:r>
      <w:r>
        <w:rPr>
          <w:rFonts w:ascii="Calibri" w:eastAsia="Times New Roman" w:hAnsi="Calibri" w:cs="Calibri"/>
          <w:color w:val="000000"/>
          <w:sz w:val="24"/>
          <w:szCs w:val="24"/>
          <w:bdr w:val="none" w:sz="0" w:space="0" w:color="auto" w:frame="1"/>
          <w:lang w:eastAsia="en-GB"/>
        </w:rPr>
        <w:t xml:space="preserve">that </w:t>
      </w:r>
      <w:r w:rsidRPr="008F7E64">
        <w:rPr>
          <w:rFonts w:ascii="Calibri" w:eastAsia="Times New Roman" w:hAnsi="Calibri" w:cs="Calibri"/>
          <w:color w:val="000000"/>
          <w:sz w:val="24"/>
          <w:szCs w:val="24"/>
          <w:bdr w:val="none" w:sz="0" w:space="0" w:color="auto" w:frame="1"/>
          <w:lang w:eastAsia="en-GB"/>
        </w:rPr>
        <w:t xml:space="preserve">there are a number of challenges, including concerns around travel and the sociability of teenage students outside of school. To help manage the risks, schools have been asked to plan around keeping the numbers of Year 10 students in the building at any one time to </w:t>
      </w:r>
      <w:r>
        <w:rPr>
          <w:rFonts w:ascii="Calibri" w:eastAsia="Times New Roman" w:hAnsi="Calibri" w:cs="Calibri"/>
          <w:color w:val="000000"/>
          <w:sz w:val="24"/>
          <w:szCs w:val="24"/>
          <w:bdr w:val="none" w:sz="0" w:space="0" w:color="auto" w:frame="1"/>
          <w:lang w:eastAsia="en-GB"/>
        </w:rPr>
        <w:t xml:space="preserve">at </w:t>
      </w:r>
      <w:r w:rsidRPr="008F7E64">
        <w:rPr>
          <w:rFonts w:ascii="Calibri" w:eastAsia="Times New Roman" w:hAnsi="Calibri" w:cs="Calibri"/>
          <w:color w:val="000000"/>
          <w:sz w:val="24"/>
          <w:szCs w:val="24"/>
          <w:bdr w:val="none" w:sz="0" w:space="0" w:color="auto" w:frame="1"/>
          <w:lang w:eastAsia="en-GB"/>
        </w:rPr>
        <w:t>or below 25% of the cohort and to only plan for limited face-to-face activity. </w:t>
      </w:r>
    </w:p>
    <w:p w14:paraId="6C0C95D2" w14:textId="77777777" w:rsidR="008F7E64" w:rsidRPr="008F7E64" w:rsidRDefault="008F7E64" w:rsidP="008F7E64">
      <w:pPr>
        <w:shd w:val="clear" w:color="auto" w:fill="FFFFFF"/>
        <w:spacing w:after="0" w:line="240" w:lineRule="auto"/>
        <w:textAlignment w:val="baseline"/>
        <w:rPr>
          <w:rFonts w:ascii="Calibri" w:eastAsia="Times New Roman" w:hAnsi="Calibri" w:cs="Calibri"/>
          <w:color w:val="000000"/>
          <w:sz w:val="24"/>
          <w:szCs w:val="24"/>
          <w:lang w:eastAsia="en-GB"/>
        </w:rPr>
      </w:pPr>
    </w:p>
    <w:p w14:paraId="5AF9F68F" w14:textId="3DD55461" w:rsidR="008F7E64" w:rsidRPr="008F7E64" w:rsidRDefault="008F7E64" w:rsidP="008F7E64">
      <w:pPr>
        <w:shd w:val="clear" w:color="auto" w:fill="FFFFFF"/>
        <w:spacing w:after="0" w:line="240" w:lineRule="auto"/>
        <w:textAlignment w:val="baseline"/>
        <w:rPr>
          <w:rFonts w:ascii="Calibri" w:eastAsia="Times New Roman" w:hAnsi="Calibri" w:cs="Calibri"/>
          <w:color w:val="000000"/>
          <w:sz w:val="24"/>
          <w:szCs w:val="24"/>
          <w:lang w:eastAsia="en-GB"/>
        </w:rPr>
      </w:pPr>
      <w:r w:rsidRPr="008F7E64">
        <w:rPr>
          <w:rFonts w:ascii="Calibri" w:eastAsia="Times New Roman" w:hAnsi="Calibri" w:cs="Calibri"/>
          <w:color w:val="000000"/>
          <w:sz w:val="24"/>
          <w:szCs w:val="24"/>
          <w:bdr w:val="none" w:sz="0" w:space="0" w:color="auto" w:frame="1"/>
          <w:lang w:eastAsia="en-GB"/>
        </w:rPr>
        <w:t>We are currently considering a range of models to ensure that what we offer is both safe and purposeful for Year 10 students at this important stage of their education. In line with the guidance from the Department of Education, any structured group sessions will take place in “bubble groups”. Each “bubble group” will comprise a maximum of 15 students to minimise additional contacts outside of the home. The school day will be organised to ensure</w:t>
      </w:r>
      <w:r>
        <w:rPr>
          <w:rFonts w:ascii="Calibri" w:eastAsia="Times New Roman" w:hAnsi="Calibri" w:cs="Calibri"/>
          <w:color w:val="000000"/>
          <w:sz w:val="24"/>
          <w:szCs w:val="24"/>
          <w:bdr w:val="none" w:sz="0" w:space="0" w:color="auto" w:frame="1"/>
          <w:lang w:eastAsia="en-GB"/>
        </w:rPr>
        <w:t xml:space="preserve"> </w:t>
      </w:r>
      <w:r w:rsidRPr="008F7E64">
        <w:rPr>
          <w:rFonts w:ascii="Calibri" w:eastAsia="Times New Roman" w:hAnsi="Calibri" w:cs="Calibri"/>
          <w:color w:val="000000"/>
          <w:sz w:val="24"/>
          <w:szCs w:val="24"/>
          <w:bdr w:val="none" w:sz="0" w:space="0" w:color="auto" w:frame="1"/>
          <w:lang w:eastAsia="en-GB"/>
        </w:rPr>
        <w:t>social</w:t>
      </w:r>
      <w:r>
        <w:rPr>
          <w:rFonts w:ascii="Calibri" w:eastAsia="Times New Roman" w:hAnsi="Calibri" w:cs="Calibri"/>
          <w:color w:val="000000"/>
          <w:sz w:val="24"/>
          <w:szCs w:val="24"/>
          <w:bdr w:val="none" w:sz="0" w:space="0" w:color="auto" w:frame="1"/>
          <w:lang w:eastAsia="en-GB"/>
        </w:rPr>
        <w:t xml:space="preserve"> </w:t>
      </w:r>
      <w:r w:rsidRPr="008F7E64">
        <w:rPr>
          <w:rFonts w:ascii="Calibri" w:eastAsia="Times New Roman" w:hAnsi="Calibri" w:cs="Calibri"/>
          <w:color w:val="000000"/>
          <w:sz w:val="24"/>
          <w:szCs w:val="24"/>
          <w:bdr w:val="none" w:sz="0" w:space="0" w:color="auto" w:frame="1"/>
          <w:lang w:eastAsia="en-GB"/>
        </w:rPr>
        <w:t>distancing and narrow the number of students and staff in contact with each other. There will be rules in place to help promote social distancing which we will expect all students to follow and we would ask for your support in ensuring this is the case. </w:t>
      </w:r>
      <w:r w:rsidRPr="008F7E64">
        <w:rPr>
          <w:rFonts w:ascii="Calibri" w:eastAsia="Times New Roman" w:hAnsi="Calibri" w:cs="Calibri"/>
          <w:color w:val="000000"/>
          <w:sz w:val="24"/>
          <w:szCs w:val="24"/>
          <w:bdr w:val="none" w:sz="0" w:space="0" w:color="auto" w:frame="1"/>
          <w:lang w:eastAsia="en-GB"/>
        </w:rPr>
        <w:br/>
      </w:r>
    </w:p>
    <w:p w14:paraId="4274B599" w14:textId="3C537072" w:rsidR="008F7E64" w:rsidRDefault="008F7E64" w:rsidP="008F7E64">
      <w:pPr>
        <w:shd w:val="clear" w:color="auto" w:fill="FFFFFF"/>
        <w:spacing w:after="0" w:line="240" w:lineRule="auto"/>
        <w:textAlignment w:val="baseline"/>
        <w:rPr>
          <w:rFonts w:ascii="Calibri" w:eastAsia="Times New Roman" w:hAnsi="Calibri" w:cs="Calibri"/>
          <w:color w:val="201F1E"/>
          <w:sz w:val="24"/>
          <w:szCs w:val="24"/>
          <w:bdr w:val="none" w:sz="0" w:space="0" w:color="auto" w:frame="1"/>
          <w:lang w:eastAsia="en-GB"/>
        </w:rPr>
      </w:pPr>
      <w:r w:rsidRPr="008F7E64">
        <w:rPr>
          <w:rFonts w:ascii="Calibri" w:eastAsia="Times New Roman" w:hAnsi="Calibri" w:cs="Calibri"/>
          <w:color w:val="000000"/>
          <w:sz w:val="24"/>
          <w:szCs w:val="24"/>
          <w:bdr w:val="none" w:sz="0" w:space="0" w:color="auto" w:frame="1"/>
          <w:lang w:eastAsia="en-GB"/>
        </w:rPr>
        <w:t>We are now working on planning the provision for Year 10 to begin no sooner than 15th June: </w:t>
      </w:r>
      <w:r w:rsidRPr="008F7E64">
        <w:rPr>
          <w:rFonts w:ascii="Calibri" w:eastAsia="Times New Roman" w:hAnsi="Calibri" w:cs="Calibri"/>
          <w:color w:val="201F1E"/>
          <w:sz w:val="24"/>
          <w:szCs w:val="24"/>
          <w:bdr w:val="none" w:sz="0" w:space="0" w:color="auto" w:frame="1"/>
          <w:lang w:eastAsia="en-GB"/>
        </w:rPr>
        <w:t xml:space="preserve">our plans will remain cautious, and </w:t>
      </w:r>
      <w:r>
        <w:rPr>
          <w:rFonts w:ascii="Calibri" w:eastAsia="Times New Roman" w:hAnsi="Calibri" w:cs="Calibri"/>
          <w:color w:val="201F1E"/>
          <w:sz w:val="24"/>
          <w:szCs w:val="24"/>
          <w:bdr w:val="none" w:sz="0" w:space="0" w:color="auto" w:frame="1"/>
          <w:lang w:eastAsia="en-GB"/>
        </w:rPr>
        <w:t>will</w:t>
      </w:r>
      <w:r w:rsidRPr="008F7E64">
        <w:rPr>
          <w:rFonts w:ascii="Calibri" w:eastAsia="Times New Roman" w:hAnsi="Calibri" w:cs="Calibri"/>
          <w:color w:val="201F1E"/>
          <w:sz w:val="24"/>
          <w:szCs w:val="24"/>
          <w:bdr w:val="none" w:sz="0" w:space="0" w:color="auto" w:frame="1"/>
          <w:lang w:eastAsia="en-GB"/>
        </w:rPr>
        <w:t xml:space="preserve"> depend upon the following factors:</w:t>
      </w:r>
    </w:p>
    <w:p w14:paraId="6AE3F1AA" w14:textId="77777777" w:rsidR="008F7E64" w:rsidRPr="008F7E64" w:rsidRDefault="008F7E64" w:rsidP="008F7E64">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12678CC5" w14:textId="77777777" w:rsidR="008F7E64" w:rsidRPr="008F7E64" w:rsidRDefault="008F7E64" w:rsidP="008F7E64">
      <w:pPr>
        <w:numPr>
          <w:ilvl w:val="0"/>
          <w:numId w:val="1"/>
        </w:numPr>
        <w:shd w:val="clear" w:color="auto" w:fill="FFFFFF"/>
        <w:spacing w:after="0" w:line="240" w:lineRule="auto"/>
        <w:textAlignment w:val="baseline"/>
        <w:rPr>
          <w:rFonts w:ascii="Calibri" w:eastAsia="Times New Roman" w:hAnsi="Calibri" w:cs="Calibri"/>
          <w:color w:val="201F1E"/>
          <w:sz w:val="23"/>
          <w:szCs w:val="23"/>
          <w:bdr w:val="none" w:sz="0" w:space="0" w:color="auto" w:frame="1"/>
          <w:lang w:eastAsia="en-GB"/>
        </w:rPr>
      </w:pPr>
      <w:r w:rsidRPr="008F7E64">
        <w:rPr>
          <w:rFonts w:ascii="Calibri" w:eastAsia="Times New Roman" w:hAnsi="Calibri" w:cs="Calibri"/>
          <w:color w:val="201F1E"/>
          <w:sz w:val="24"/>
          <w:szCs w:val="24"/>
          <w:bdr w:val="none" w:sz="0" w:space="0" w:color="auto" w:frame="1"/>
          <w:lang w:eastAsia="en-GB"/>
        </w:rPr>
        <w:t>Decisions made at a national level</w:t>
      </w:r>
    </w:p>
    <w:p w14:paraId="29902168" w14:textId="77777777" w:rsidR="008F7E64" w:rsidRPr="008F7E64" w:rsidRDefault="008F7E64" w:rsidP="008F7E64">
      <w:pPr>
        <w:numPr>
          <w:ilvl w:val="0"/>
          <w:numId w:val="2"/>
        </w:numPr>
        <w:shd w:val="clear" w:color="auto" w:fill="FFFFFF"/>
        <w:spacing w:after="0" w:line="240" w:lineRule="auto"/>
        <w:textAlignment w:val="baseline"/>
        <w:rPr>
          <w:rFonts w:ascii="Calibri" w:eastAsia="Times New Roman" w:hAnsi="Calibri" w:cs="Calibri"/>
          <w:color w:val="201F1E"/>
          <w:sz w:val="23"/>
          <w:szCs w:val="23"/>
          <w:bdr w:val="none" w:sz="0" w:space="0" w:color="auto" w:frame="1"/>
          <w:lang w:eastAsia="en-GB"/>
        </w:rPr>
      </w:pPr>
      <w:r w:rsidRPr="008F7E64">
        <w:rPr>
          <w:rFonts w:ascii="Calibri" w:eastAsia="Times New Roman" w:hAnsi="Calibri" w:cs="Calibri"/>
          <w:color w:val="201F1E"/>
          <w:sz w:val="24"/>
          <w:szCs w:val="24"/>
          <w:bdr w:val="none" w:sz="0" w:space="0" w:color="auto" w:frame="1"/>
          <w:lang w:eastAsia="en-GB"/>
        </w:rPr>
        <w:t>Local and national infection rates</w:t>
      </w:r>
    </w:p>
    <w:p w14:paraId="195E6355" w14:textId="048B8A9A" w:rsidR="008F7E64" w:rsidRPr="008F7E64" w:rsidRDefault="008F7E64" w:rsidP="008F7E64">
      <w:pPr>
        <w:numPr>
          <w:ilvl w:val="0"/>
          <w:numId w:val="3"/>
        </w:numPr>
        <w:shd w:val="clear" w:color="auto" w:fill="FFFFFF"/>
        <w:spacing w:after="0" w:line="240" w:lineRule="auto"/>
        <w:textAlignment w:val="baseline"/>
        <w:rPr>
          <w:rFonts w:ascii="Calibri" w:eastAsia="Times New Roman" w:hAnsi="Calibri" w:cs="Calibri"/>
          <w:color w:val="201F1E"/>
          <w:sz w:val="23"/>
          <w:szCs w:val="23"/>
          <w:bdr w:val="none" w:sz="0" w:space="0" w:color="auto" w:frame="1"/>
          <w:lang w:eastAsia="en-GB"/>
        </w:rPr>
      </w:pPr>
      <w:r w:rsidRPr="008F7E64">
        <w:rPr>
          <w:rFonts w:ascii="Calibri" w:eastAsia="Times New Roman" w:hAnsi="Calibri" w:cs="Calibri"/>
          <w:color w:val="201F1E"/>
          <w:sz w:val="24"/>
          <w:szCs w:val="24"/>
          <w:bdr w:val="none" w:sz="0" w:space="0" w:color="auto" w:frame="1"/>
          <w:lang w:eastAsia="en-GB"/>
        </w:rPr>
        <w:t>The approval of plans by the school governors and Local Authority in the week beginning 8th June</w:t>
      </w:r>
    </w:p>
    <w:p w14:paraId="7850E60C" w14:textId="77777777" w:rsidR="008F7E64" w:rsidRPr="008F7E64" w:rsidRDefault="008F7E64" w:rsidP="008F7E64">
      <w:pPr>
        <w:shd w:val="clear" w:color="auto" w:fill="FFFFFF"/>
        <w:spacing w:after="0" w:line="240" w:lineRule="auto"/>
        <w:textAlignment w:val="baseline"/>
        <w:rPr>
          <w:rFonts w:ascii="Calibri" w:eastAsia="Times New Roman" w:hAnsi="Calibri" w:cs="Calibri"/>
          <w:color w:val="201F1E"/>
          <w:sz w:val="23"/>
          <w:szCs w:val="23"/>
          <w:bdr w:val="none" w:sz="0" w:space="0" w:color="auto" w:frame="1"/>
          <w:lang w:eastAsia="en-GB"/>
        </w:rPr>
      </w:pPr>
    </w:p>
    <w:p w14:paraId="32AEEE46" w14:textId="3909085F" w:rsidR="008F7E64" w:rsidRPr="008F7E64" w:rsidRDefault="008F7E64" w:rsidP="008F7E64">
      <w:pPr>
        <w:shd w:val="clear" w:color="auto" w:fill="FFFFFF"/>
        <w:spacing w:after="0" w:line="240" w:lineRule="auto"/>
        <w:textAlignment w:val="baseline"/>
        <w:rPr>
          <w:rFonts w:ascii="Calibri" w:eastAsia="Times New Roman" w:hAnsi="Calibri" w:cs="Calibri"/>
          <w:color w:val="201F1E"/>
          <w:sz w:val="23"/>
          <w:szCs w:val="23"/>
          <w:bdr w:val="none" w:sz="0" w:space="0" w:color="auto" w:frame="1"/>
          <w:lang w:eastAsia="en-GB"/>
        </w:rPr>
      </w:pPr>
      <w:r w:rsidRPr="008F7E64">
        <w:rPr>
          <w:rFonts w:ascii="Calibri" w:eastAsia="Times New Roman" w:hAnsi="Calibri" w:cs="Calibri"/>
          <w:color w:val="201F1E"/>
          <w:sz w:val="24"/>
          <w:szCs w:val="24"/>
          <w:bdr w:val="none" w:sz="0" w:space="0" w:color="auto" w:frame="1"/>
          <w:lang w:eastAsia="en-GB"/>
        </w:rPr>
        <w:t>When your child is invited to join the in-school provision, no sooner than 15th June, you will receive an e-mail informing you of this</w:t>
      </w:r>
      <w:r>
        <w:rPr>
          <w:rFonts w:ascii="Calibri" w:eastAsia="Times New Roman" w:hAnsi="Calibri" w:cs="Calibri"/>
          <w:color w:val="201F1E"/>
          <w:sz w:val="24"/>
          <w:szCs w:val="24"/>
          <w:bdr w:val="none" w:sz="0" w:space="0" w:color="auto" w:frame="1"/>
          <w:lang w:eastAsia="en-GB"/>
        </w:rPr>
        <w:t>,</w:t>
      </w:r>
      <w:r w:rsidRPr="008F7E64">
        <w:rPr>
          <w:rFonts w:ascii="Calibri" w:eastAsia="Times New Roman" w:hAnsi="Calibri" w:cs="Calibri"/>
          <w:color w:val="201F1E"/>
          <w:sz w:val="24"/>
          <w:szCs w:val="24"/>
          <w:bdr w:val="none" w:sz="0" w:space="0" w:color="auto" w:frame="1"/>
          <w:lang w:eastAsia="en-GB"/>
        </w:rPr>
        <w:t xml:space="preserve"> by </w:t>
      </w:r>
      <w:r>
        <w:rPr>
          <w:rFonts w:ascii="Calibri" w:eastAsia="Times New Roman" w:hAnsi="Calibri" w:cs="Calibri"/>
          <w:color w:val="201F1E"/>
          <w:sz w:val="24"/>
          <w:szCs w:val="24"/>
          <w:bdr w:val="none" w:sz="0" w:space="0" w:color="auto" w:frame="1"/>
          <w:lang w:eastAsia="en-GB"/>
        </w:rPr>
        <w:t xml:space="preserve">the </w:t>
      </w:r>
      <w:r w:rsidRPr="008F7E64">
        <w:rPr>
          <w:rFonts w:ascii="Calibri" w:eastAsia="Times New Roman" w:hAnsi="Calibri" w:cs="Calibri"/>
          <w:color w:val="201F1E"/>
          <w:sz w:val="24"/>
          <w:szCs w:val="24"/>
          <w:bdr w:val="none" w:sz="0" w:space="0" w:color="auto" w:frame="1"/>
          <w:lang w:eastAsia="en-GB"/>
        </w:rPr>
        <w:t>Friday prior to opening to Year 10 students. The letter will provide you with details of what this involves and a copy of a new home/school agreement that you will be asked to read and sign that relates to social distancing and staying safe in school. W</w:t>
      </w:r>
      <w:r w:rsidRPr="008F7E64">
        <w:rPr>
          <w:rFonts w:ascii="Calibri" w:eastAsia="Times New Roman" w:hAnsi="Calibri" w:cs="Calibri"/>
          <w:color w:val="000000"/>
          <w:sz w:val="24"/>
          <w:szCs w:val="24"/>
          <w:bdr w:val="none" w:sz="0" w:space="0" w:color="auto" w:frame="1"/>
          <w:lang w:eastAsia="en-GB"/>
        </w:rPr>
        <w:t>e would also like to reassure parents in shielding families that all of the work that is essential for the progress of students will continue to be delivered by TEAMS and</w:t>
      </w:r>
      <w:r>
        <w:rPr>
          <w:rFonts w:ascii="Calibri" w:eastAsia="Times New Roman" w:hAnsi="Calibri" w:cs="Calibri"/>
          <w:color w:val="000000"/>
          <w:sz w:val="24"/>
          <w:szCs w:val="24"/>
          <w:bdr w:val="none" w:sz="0" w:space="0" w:color="auto" w:frame="1"/>
          <w:lang w:eastAsia="en-GB"/>
        </w:rPr>
        <w:t xml:space="preserve"> that</w:t>
      </w:r>
      <w:r w:rsidRPr="008F7E64">
        <w:rPr>
          <w:rFonts w:ascii="Calibri" w:eastAsia="Times New Roman" w:hAnsi="Calibri" w:cs="Calibri"/>
          <w:color w:val="000000"/>
          <w:sz w:val="24"/>
          <w:szCs w:val="24"/>
          <w:bdr w:val="none" w:sz="0" w:space="0" w:color="auto" w:frame="1"/>
          <w:lang w:eastAsia="en-GB"/>
        </w:rPr>
        <w:t xml:space="preserve"> this will remain the main learning platform for all students at this </w:t>
      </w:r>
      <w:r w:rsidRPr="008F7E64">
        <w:rPr>
          <w:rFonts w:ascii="Calibri" w:eastAsia="Times New Roman" w:hAnsi="Calibri" w:cs="Calibri"/>
          <w:color w:val="000000"/>
          <w:sz w:val="24"/>
          <w:szCs w:val="24"/>
          <w:bdr w:val="none" w:sz="0" w:space="0" w:color="auto" w:frame="1"/>
          <w:lang w:eastAsia="en-GB"/>
        </w:rPr>
        <w:t>time</w:t>
      </w:r>
      <w:r w:rsidRPr="008F7E64">
        <w:rPr>
          <w:rFonts w:ascii="Calibri" w:eastAsia="Times New Roman" w:hAnsi="Calibri" w:cs="Calibri"/>
          <w:color w:val="000000"/>
          <w:sz w:val="24"/>
          <w:szCs w:val="24"/>
          <w:bdr w:val="none" w:sz="0" w:space="0" w:color="auto" w:frame="1"/>
          <w:lang w:eastAsia="en-GB"/>
        </w:rPr>
        <w:t>​. </w:t>
      </w:r>
      <w:r w:rsidRPr="008F7E64">
        <w:rPr>
          <w:rFonts w:ascii="Calibri" w:eastAsia="Times New Roman" w:hAnsi="Calibri" w:cs="Calibri"/>
          <w:color w:val="000000"/>
          <w:sz w:val="24"/>
          <w:szCs w:val="24"/>
          <w:bdr w:val="none" w:sz="0" w:space="0" w:color="auto" w:frame="1"/>
          <w:lang w:eastAsia="en-GB"/>
        </w:rPr>
        <w:br/>
      </w:r>
    </w:p>
    <w:p w14:paraId="7BF7B98F" w14:textId="48A73DB1" w:rsidR="008F7E64" w:rsidRDefault="008F7E64" w:rsidP="008F7E64">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sidRPr="008F7E64">
        <w:rPr>
          <w:rFonts w:ascii="Calibri" w:eastAsia="Times New Roman" w:hAnsi="Calibri" w:cs="Calibri"/>
          <w:color w:val="000000"/>
          <w:sz w:val="24"/>
          <w:szCs w:val="24"/>
          <w:bdr w:val="none" w:sz="0" w:space="0" w:color="auto" w:frame="1"/>
          <w:lang w:eastAsia="en-GB"/>
        </w:rPr>
        <w:t>Kind regards</w:t>
      </w:r>
    </w:p>
    <w:p w14:paraId="52F692BB" w14:textId="77777777" w:rsidR="008F7E64" w:rsidRPr="008F7E64" w:rsidRDefault="008F7E64" w:rsidP="008F7E64">
      <w:pPr>
        <w:shd w:val="clear" w:color="auto" w:fill="FFFFFF"/>
        <w:spacing w:after="0" w:line="240" w:lineRule="auto"/>
        <w:textAlignment w:val="baseline"/>
        <w:rPr>
          <w:rFonts w:ascii="Calibri" w:eastAsia="Times New Roman" w:hAnsi="Calibri" w:cs="Calibri"/>
          <w:color w:val="000000"/>
          <w:sz w:val="24"/>
          <w:szCs w:val="24"/>
          <w:lang w:eastAsia="en-GB"/>
        </w:rPr>
      </w:pPr>
    </w:p>
    <w:p w14:paraId="5314DFE1" w14:textId="73B37051" w:rsidR="008F7E64" w:rsidRPr="008F7E64" w:rsidRDefault="008F7E64" w:rsidP="008F7E64">
      <w:pPr>
        <w:shd w:val="clear" w:color="auto" w:fill="FFFFFF"/>
        <w:spacing w:after="0" w:line="240" w:lineRule="auto"/>
        <w:textAlignment w:val="baseline"/>
        <w:rPr>
          <w:rFonts w:ascii="Calibri" w:eastAsia="Times New Roman" w:hAnsi="Calibri" w:cs="Calibri"/>
          <w:color w:val="000000"/>
          <w:sz w:val="24"/>
          <w:szCs w:val="24"/>
          <w:lang w:eastAsia="en-GB"/>
        </w:rPr>
      </w:pPr>
      <w:r w:rsidRPr="008F7E64">
        <w:rPr>
          <w:rFonts w:ascii="Calibri" w:eastAsia="Times New Roman" w:hAnsi="Calibri" w:cs="Calibri"/>
          <w:color w:val="000000"/>
          <w:sz w:val="24"/>
          <w:szCs w:val="24"/>
          <w:bdr w:val="none" w:sz="0" w:space="0" w:color="auto" w:frame="1"/>
          <w:lang w:eastAsia="en-GB"/>
        </w:rPr>
        <w:t>Ms Kennedy</w:t>
      </w:r>
    </w:p>
    <w:p w14:paraId="62DDA07D" w14:textId="77777777" w:rsidR="008F7E64" w:rsidRPr="008F7E64" w:rsidRDefault="008F7E64" w:rsidP="008F7E64">
      <w:pPr>
        <w:shd w:val="clear" w:color="auto" w:fill="FFFFFF"/>
        <w:spacing w:after="0" w:line="240" w:lineRule="auto"/>
        <w:textAlignment w:val="baseline"/>
        <w:rPr>
          <w:rFonts w:ascii="Calibri" w:eastAsia="Times New Roman" w:hAnsi="Calibri" w:cs="Calibri"/>
          <w:color w:val="000000"/>
          <w:sz w:val="24"/>
          <w:szCs w:val="24"/>
          <w:lang w:eastAsia="en-GB"/>
        </w:rPr>
      </w:pPr>
      <w:r w:rsidRPr="008F7E64">
        <w:rPr>
          <w:rFonts w:ascii="Calibri" w:eastAsia="Times New Roman" w:hAnsi="Calibri" w:cs="Calibri"/>
          <w:color w:val="000000"/>
          <w:sz w:val="24"/>
          <w:szCs w:val="24"/>
          <w:bdr w:val="none" w:sz="0" w:space="0" w:color="auto" w:frame="1"/>
          <w:lang w:eastAsia="en-GB"/>
        </w:rPr>
        <w:t>Deputy Headteacher</w:t>
      </w:r>
    </w:p>
    <w:p w14:paraId="0650D1D2" w14:textId="48502182" w:rsidR="00690F11" w:rsidRPr="00CB2829" w:rsidRDefault="00690F11" w:rsidP="008F7E64">
      <w:pPr>
        <w:shd w:val="clear" w:color="auto" w:fill="FFFFFF"/>
        <w:spacing w:after="0" w:line="240" w:lineRule="auto"/>
        <w:textAlignment w:val="baseline"/>
        <w:rPr>
          <w:rFonts w:eastAsia="Times New Roman" w:cstheme="minorHAnsi"/>
          <w:color w:val="201F1E"/>
          <w:lang w:eastAsia="en-GB"/>
        </w:rPr>
      </w:pPr>
    </w:p>
    <w:sectPr w:rsidR="00690F11" w:rsidRPr="00CB2829" w:rsidSect="00FC36EE">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A19AC"/>
    <w:multiLevelType w:val="multilevel"/>
    <w:tmpl w:val="4212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EE"/>
    <w:rsid w:val="00690F11"/>
    <w:rsid w:val="008F7E64"/>
    <w:rsid w:val="00B75921"/>
    <w:rsid w:val="00CB2829"/>
    <w:rsid w:val="00FC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5ADB"/>
  <w15:chartTrackingRefBased/>
  <w15:docId w15:val="{63D0445D-8B60-438F-A6FB-CD1E96FD4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36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C36EE"/>
    <w:rPr>
      <w:color w:val="0000FF"/>
      <w:u w:val="single"/>
    </w:rPr>
  </w:style>
  <w:style w:type="paragraph" w:styleId="BalloonText">
    <w:name w:val="Balloon Text"/>
    <w:basedOn w:val="Normal"/>
    <w:link w:val="BalloonTextChar"/>
    <w:uiPriority w:val="99"/>
    <w:semiHidden/>
    <w:unhideWhenUsed/>
    <w:rsid w:val="008F7E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E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21132">
      <w:bodyDiv w:val="1"/>
      <w:marLeft w:val="0"/>
      <w:marRight w:val="0"/>
      <w:marTop w:val="0"/>
      <w:marBottom w:val="0"/>
      <w:divBdr>
        <w:top w:val="none" w:sz="0" w:space="0" w:color="auto"/>
        <w:left w:val="none" w:sz="0" w:space="0" w:color="auto"/>
        <w:bottom w:val="none" w:sz="0" w:space="0" w:color="auto"/>
        <w:right w:val="none" w:sz="0" w:space="0" w:color="auto"/>
      </w:divBdr>
      <w:divsChild>
        <w:div w:id="1148862626">
          <w:marLeft w:val="0"/>
          <w:marRight w:val="0"/>
          <w:marTop w:val="240"/>
          <w:marBottom w:val="240"/>
          <w:divBdr>
            <w:top w:val="none" w:sz="0" w:space="0" w:color="auto"/>
            <w:left w:val="none" w:sz="0" w:space="0" w:color="auto"/>
            <w:bottom w:val="none" w:sz="0" w:space="0" w:color="auto"/>
            <w:right w:val="none" w:sz="0" w:space="0" w:color="auto"/>
          </w:divBdr>
          <w:divsChild>
            <w:div w:id="1147210941">
              <w:marLeft w:val="0"/>
              <w:marRight w:val="180"/>
              <w:marTop w:val="0"/>
              <w:marBottom w:val="0"/>
              <w:divBdr>
                <w:top w:val="none" w:sz="0" w:space="0" w:color="auto"/>
                <w:left w:val="none" w:sz="0" w:space="0" w:color="auto"/>
                <w:bottom w:val="none" w:sz="0" w:space="0" w:color="auto"/>
                <w:right w:val="none" w:sz="0" w:space="0" w:color="auto"/>
              </w:divBdr>
            </w:div>
            <w:div w:id="1028027797">
              <w:marLeft w:val="0"/>
              <w:marRight w:val="120"/>
              <w:marTop w:val="0"/>
              <w:marBottom w:val="180"/>
              <w:divBdr>
                <w:top w:val="none" w:sz="0" w:space="0" w:color="auto"/>
                <w:left w:val="none" w:sz="0" w:space="0" w:color="auto"/>
                <w:bottom w:val="none" w:sz="0" w:space="0" w:color="auto"/>
                <w:right w:val="none" w:sz="0" w:space="0" w:color="auto"/>
              </w:divBdr>
            </w:div>
            <w:div w:id="1938555824">
              <w:marLeft w:val="0"/>
              <w:marRight w:val="120"/>
              <w:marTop w:val="0"/>
              <w:marBottom w:val="180"/>
              <w:divBdr>
                <w:top w:val="none" w:sz="0" w:space="0" w:color="auto"/>
                <w:left w:val="none" w:sz="0" w:space="0" w:color="auto"/>
                <w:bottom w:val="none" w:sz="0" w:space="0" w:color="auto"/>
                <w:right w:val="none" w:sz="0" w:space="0" w:color="auto"/>
              </w:divBdr>
            </w:div>
            <w:div w:id="1844667025">
              <w:marLeft w:val="0"/>
              <w:marRight w:val="0"/>
              <w:marTop w:val="0"/>
              <w:marBottom w:val="0"/>
              <w:divBdr>
                <w:top w:val="none" w:sz="0" w:space="0" w:color="auto"/>
                <w:left w:val="none" w:sz="0" w:space="0" w:color="auto"/>
                <w:bottom w:val="none" w:sz="0" w:space="0" w:color="auto"/>
                <w:right w:val="none" w:sz="0" w:space="0" w:color="auto"/>
              </w:divBdr>
            </w:div>
          </w:divsChild>
        </w:div>
        <w:div w:id="1485776552">
          <w:marLeft w:val="0"/>
          <w:marRight w:val="0"/>
          <w:marTop w:val="240"/>
          <w:marBottom w:val="240"/>
          <w:divBdr>
            <w:top w:val="none" w:sz="0" w:space="0" w:color="auto"/>
            <w:left w:val="none" w:sz="0" w:space="0" w:color="auto"/>
            <w:bottom w:val="none" w:sz="0" w:space="0" w:color="auto"/>
            <w:right w:val="none" w:sz="0" w:space="0" w:color="auto"/>
          </w:divBdr>
          <w:divsChild>
            <w:div w:id="723064400">
              <w:marLeft w:val="0"/>
              <w:marRight w:val="180"/>
              <w:marTop w:val="0"/>
              <w:marBottom w:val="0"/>
              <w:divBdr>
                <w:top w:val="none" w:sz="0" w:space="0" w:color="auto"/>
                <w:left w:val="none" w:sz="0" w:space="0" w:color="auto"/>
                <w:bottom w:val="none" w:sz="0" w:space="0" w:color="auto"/>
                <w:right w:val="none" w:sz="0" w:space="0" w:color="auto"/>
              </w:divBdr>
            </w:div>
            <w:div w:id="1992059881">
              <w:marLeft w:val="0"/>
              <w:marRight w:val="120"/>
              <w:marTop w:val="0"/>
              <w:marBottom w:val="180"/>
              <w:divBdr>
                <w:top w:val="none" w:sz="0" w:space="0" w:color="auto"/>
                <w:left w:val="none" w:sz="0" w:space="0" w:color="auto"/>
                <w:bottom w:val="none" w:sz="0" w:space="0" w:color="auto"/>
                <w:right w:val="none" w:sz="0" w:space="0" w:color="auto"/>
              </w:divBdr>
            </w:div>
            <w:div w:id="1678801840">
              <w:marLeft w:val="0"/>
              <w:marRight w:val="120"/>
              <w:marTop w:val="0"/>
              <w:marBottom w:val="180"/>
              <w:divBdr>
                <w:top w:val="none" w:sz="0" w:space="0" w:color="auto"/>
                <w:left w:val="none" w:sz="0" w:space="0" w:color="auto"/>
                <w:bottom w:val="none" w:sz="0" w:space="0" w:color="auto"/>
                <w:right w:val="none" w:sz="0" w:space="0" w:color="auto"/>
              </w:divBdr>
            </w:div>
            <w:div w:id="117264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41143">
      <w:bodyDiv w:val="1"/>
      <w:marLeft w:val="0"/>
      <w:marRight w:val="0"/>
      <w:marTop w:val="0"/>
      <w:marBottom w:val="0"/>
      <w:divBdr>
        <w:top w:val="none" w:sz="0" w:space="0" w:color="auto"/>
        <w:left w:val="none" w:sz="0" w:space="0" w:color="auto"/>
        <w:bottom w:val="none" w:sz="0" w:space="0" w:color="auto"/>
        <w:right w:val="none" w:sz="0" w:space="0" w:color="auto"/>
      </w:divBdr>
      <w:divsChild>
        <w:div w:id="254437663">
          <w:marLeft w:val="0"/>
          <w:marRight w:val="0"/>
          <w:marTop w:val="0"/>
          <w:marBottom w:val="0"/>
          <w:divBdr>
            <w:top w:val="none" w:sz="0" w:space="0" w:color="auto"/>
            <w:left w:val="none" w:sz="0" w:space="0" w:color="auto"/>
            <w:bottom w:val="none" w:sz="0" w:space="0" w:color="auto"/>
            <w:right w:val="none" w:sz="0" w:space="0" w:color="auto"/>
          </w:divBdr>
        </w:div>
        <w:div w:id="1958565960">
          <w:marLeft w:val="0"/>
          <w:marRight w:val="0"/>
          <w:marTop w:val="0"/>
          <w:marBottom w:val="0"/>
          <w:divBdr>
            <w:top w:val="none" w:sz="0" w:space="0" w:color="auto"/>
            <w:left w:val="none" w:sz="0" w:space="0" w:color="auto"/>
            <w:bottom w:val="none" w:sz="0" w:space="0" w:color="auto"/>
            <w:right w:val="none" w:sz="0" w:space="0" w:color="auto"/>
          </w:divBdr>
        </w:div>
        <w:div w:id="1471903385">
          <w:marLeft w:val="0"/>
          <w:marRight w:val="0"/>
          <w:marTop w:val="0"/>
          <w:marBottom w:val="0"/>
          <w:divBdr>
            <w:top w:val="none" w:sz="0" w:space="0" w:color="auto"/>
            <w:left w:val="none" w:sz="0" w:space="0" w:color="auto"/>
            <w:bottom w:val="none" w:sz="0" w:space="0" w:color="auto"/>
            <w:right w:val="none" w:sz="0" w:space="0" w:color="auto"/>
          </w:divBdr>
        </w:div>
        <w:div w:id="102919017">
          <w:marLeft w:val="0"/>
          <w:marRight w:val="0"/>
          <w:marTop w:val="0"/>
          <w:marBottom w:val="0"/>
          <w:divBdr>
            <w:top w:val="none" w:sz="0" w:space="0" w:color="auto"/>
            <w:left w:val="none" w:sz="0" w:space="0" w:color="auto"/>
            <w:bottom w:val="none" w:sz="0" w:space="0" w:color="auto"/>
            <w:right w:val="none" w:sz="0" w:space="0" w:color="auto"/>
          </w:divBdr>
        </w:div>
        <w:div w:id="1222402616">
          <w:marLeft w:val="0"/>
          <w:marRight w:val="0"/>
          <w:marTop w:val="0"/>
          <w:marBottom w:val="0"/>
          <w:divBdr>
            <w:top w:val="none" w:sz="0" w:space="0" w:color="auto"/>
            <w:left w:val="none" w:sz="0" w:space="0" w:color="auto"/>
            <w:bottom w:val="none" w:sz="0" w:space="0" w:color="auto"/>
            <w:right w:val="none" w:sz="0" w:space="0" w:color="auto"/>
          </w:divBdr>
        </w:div>
        <w:div w:id="372312836">
          <w:marLeft w:val="0"/>
          <w:marRight w:val="0"/>
          <w:marTop w:val="0"/>
          <w:marBottom w:val="0"/>
          <w:divBdr>
            <w:top w:val="none" w:sz="0" w:space="0" w:color="auto"/>
            <w:left w:val="none" w:sz="0" w:space="0" w:color="auto"/>
            <w:bottom w:val="none" w:sz="0" w:space="0" w:color="auto"/>
            <w:right w:val="none" w:sz="0" w:space="0" w:color="auto"/>
          </w:divBdr>
        </w:div>
        <w:div w:id="1964536446">
          <w:marLeft w:val="0"/>
          <w:marRight w:val="0"/>
          <w:marTop w:val="0"/>
          <w:marBottom w:val="0"/>
          <w:divBdr>
            <w:top w:val="none" w:sz="0" w:space="0" w:color="auto"/>
            <w:left w:val="none" w:sz="0" w:space="0" w:color="auto"/>
            <w:bottom w:val="none" w:sz="0" w:space="0" w:color="auto"/>
            <w:right w:val="none" w:sz="0" w:space="0" w:color="auto"/>
          </w:divBdr>
        </w:div>
        <w:div w:id="71245840">
          <w:marLeft w:val="0"/>
          <w:marRight w:val="0"/>
          <w:marTop w:val="0"/>
          <w:marBottom w:val="0"/>
          <w:divBdr>
            <w:top w:val="none" w:sz="0" w:space="0" w:color="auto"/>
            <w:left w:val="none" w:sz="0" w:space="0" w:color="auto"/>
            <w:bottom w:val="none" w:sz="0" w:space="0" w:color="auto"/>
            <w:right w:val="none" w:sz="0" w:space="0" w:color="auto"/>
          </w:divBdr>
        </w:div>
        <w:div w:id="210969221">
          <w:marLeft w:val="0"/>
          <w:marRight w:val="0"/>
          <w:marTop w:val="0"/>
          <w:marBottom w:val="0"/>
          <w:divBdr>
            <w:top w:val="none" w:sz="0" w:space="0" w:color="auto"/>
            <w:left w:val="none" w:sz="0" w:space="0" w:color="auto"/>
            <w:bottom w:val="none" w:sz="0" w:space="0" w:color="auto"/>
            <w:right w:val="none" w:sz="0" w:space="0" w:color="auto"/>
          </w:divBdr>
        </w:div>
        <w:div w:id="1303388907">
          <w:marLeft w:val="0"/>
          <w:marRight w:val="0"/>
          <w:marTop w:val="0"/>
          <w:marBottom w:val="0"/>
          <w:divBdr>
            <w:top w:val="none" w:sz="0" w:space="0" w:color="auto"/>
            <w:left w:val="none" w:sz="0" w:space="0" w:color="auto"/>
            <w:bottom w:val="none" w:sz="0" w:space="0" w:color="auto"/>
            <w:right w:val="none" w:sz="0" w:space="0" w:color="auto"/>
          </w:divBdr>
        </w:div>
        <w:div w:id="842086771">
          <w:marLeft w:val="0"/>
          <w:marRight w:val="0"/>
          <w:marTop w:val="0"/>
          <w:marBottom w:val="0"/>
          <w:divBdr>
            <w:top w:val="none" w:sz="0" w:space="0" w:color="auto"/>
            <w:left w:val="none" w:sz="0" w:space="0" w:color="auto"/>
            <w:bottom w:val="none" w:sz="0" w:space="0" w:color="auto"/>
            <w:right w:val="none" w:sz="0" w:space="0" w:color="auto"/>
          </w:divBdr>
        </w:div>
        <w:div w:id="298922059">
          <w:marLeft w:val="0"/>
          <w:marRight w:val="0"/>
          <w:marTop w:val="0"/>
          <w:marBottom w:val="0"/>
          <w:divBdr>
            <w:top w:val="none" w:sz="0" w:space="0" w:color="auto"/>
            <w:left w:val="none" w:sz="0" w:space="0" w:color="auto"/>
            <w:bottom w:val="none" w:sz="0" w:space="0" w:color="auto"/>
            <w:right w:val="none" w:sz="0" w:space="0" w:color="auto"/>
          </w:divBdr>
        </w:div>
        <w:div w:id="912394146">
          <w:marLeft w:val="0"/>
          <w:marRight w:val="0"/>
          <w:marTop w:val="0"/>
          <w:marBottom w:val="0"/>
          <w:divBdr>
            <w:top w:val="none" w:sz="0" w:space="0" w:color="auto"/>
            <w:left w:val="none" w:sz="0" w:space="0" w:color="auto"/>
            <w:bottom w:val="none" w:sz="0" w:space="0" w:color="auto"/>
            <w:right w:val="none" w:sz="0" w:space="0" w:color="auto"/>
          </w:divBdr>
        </w:div>
      </w:divsChild>
    </w:div>
    <w:div w:id="2085905371">
      <w:bodyDiv w:val="1"/>
      <w:marLeft w:val="0"/>
      <w:marRight w:val="0"/>
      <w:marTop w:val="0"/>
      <w:marBottom w:val="0"/>
      <w:divBdr>
        <w:top w:val="none" w:sz="0" w:space="0" w:color="auto"/>
        <w:left w:val="none" w:sz="0" w:space="0" w:color="auto"/>
        <w:bottom w:val="none" w:sz="0" w:space="0" w:color="auto"/>
        <w:right w:val="none" w:sz="0" w:space="0" w:color="auto"/>
      </w:divBdr>
      <w:divsChild>
        <w:div w:id="900558777">
          <w:marLeft w:val="0"/>
          <w:marRight w:val="0"/>
          <w:marTop w:val="0"/>
          <w:marBottom w:val="0"/>
          <w:divBdr>
            <w:top w:val="none" w:sz="0" w:space="0" w:color="auto"/>
            <w:left w:val="none" w:sz="0" w:space="0" w:color="auto"/>
            <w:bottom w:val="none" w:sz="0" w:space="0" w:color="auto"/>
            <w:right w:val="none" w:sz="0" w:space="0" w:color="auto"/>
          </w:divBdr>
          <w:divsChild>
            <w:div w:id="1143079464">
              <w:marLeft w:val="0"/>
              <w:marRight w:val="0"/>
              <w:marTop w:val="0"/>
              <w:marBottom w:val="0"/>
              <w:divBdr>
                <w:top w:val="none" w:sz="0" w:space="0" w:color="auto"/>
                <w:left w:val="none" w:sz="0" w:space="0" w:color="auto"/>
                <w:bottom w:val="none" w:sz="0" w:space="0" w:color="auto"/>
                <w:right w:val="none" w:sz="0" w:space="0" w:color="auto"/>
              </w:divBdr>
              <w:divsChild>
                <w:div w:id="2007777520">
                  <w:marLeft w:val="0"/>
                  <w:marRight w:val="0"/>
                  <w:marTop w:val="240"/>
                  <w:marBottom w:val="240"/>
                  <w:divBdr>
                    <w:top w:val="none" w:sz="0" w:space="0" w:color="auto"/>
                    <w:left w:val="none" w:sz="0" w:space="0" w:color="auto"/>
                    <w:bottom w:val="none" w:sz="0" w:space="0" w:color="auto"/>
                    <w:right w:val="none" w:sz="0" w:space="0" w:color="auto"/>
                  </w:divBdr>
                  <w:divsChild>
                    <w:div w:id="2110075125">
                      <w:marLeft w:val="0"/>
                      <w:marRight w:val="180"/>
                      <w:marTop w:val="0"/>
                      <w:marBottom w:val="0"/>
                      <w:divBdr>
                        <w:top w:val="none" w:sz="0" w:space="0" w:color="auto"/>
                        <w:left w:val="none" w:sz="0" w:space="0" w:color="auto"/>
                        <w:bottom w:val="none" w:sz="0" w:space="0" w:color="auto"/>
                        <w:right w:val="none" w:sz="0" w:space="0" w:color="auto"/>
                      </w:divBdr>
                    </w:div>
                    <w:div w:id="1089619665">
                      <w:marLeft w:val="0"/>
                      <w:marRight w:val="120"/>
                      <w:marTop w:val="0"/>
                      <w:marBottom w:val="180"/>
                      <w:divBdr>
                        <w:top w:val="none" w:sz="0" w:space="0" w:color="auto"/>
                        <w:left w:val="none" w:sz="0" w:space="0" w:color="auto"/>
                        <w:bottom w:val="none" w:sz="0" w:space="0" w:color="auto"/>
                        <w:right w:val="none" w:sz="0" w:space="0" w:color="auto"/>
                      </w:divBdr>
                    </w:div>
                    <w:div w:id="1527913239">
                      <w:marLeft w:val="0"/>
                      <w:marRight w:val="120"/>
                      <w:marTop w:val="0"/>
                      <w:marBottom w:val="180"/>
                      <w:divBdr>
                        <w:top w:val="none" w:sz="0" w:space="0" w:color="auto"/>
                        <w:left w:val="none" w:sz="0" w:space="0" w:color="auto"/>
                        <w:bottom w:val="none" w:sz="0" w:space="0" w:color="auto"/>
                        <w:right w:val="none" w:sz="0" w:space="0" w:color="auto"/>
                      </w:divBdr>
                    </w:div>
                    <w:div w:id="163205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4580">
              <w:marLeft w:val="0"/>
              <w:marRight w:val="0"/>
              <w:marTop w:val="0"/>
              <w:marBottom w:val="0"/>
              <w:divBdr>
                <w:top w:val="none" w:sz="0" w:space="0" w:color="auto"/>
                <w:left w:val="none" w:sz="0" w:space="0" w:color="auto"/>
                <w:bottom w:val="none" w:sz="0" w:space="0" w:color="auto"/>
                <w:right w:val="none" w:sz="0" w:space="0" w:color="auto"/>
              </w:divBdr>
            </w:div>
            <w:div w:id="389037478">
              <w:marLeft w:val="0"/>
              <w:marRight w:val="0"/>
              <w:marTop w:val="0"/>
              <w:marBottom w:val="0"/>
              <w:divBdr>
                <w:top w:val="none" w:sz="0" w:space="0" w:color="auto"/>
                <w:left w:val="none" w:sz="0" w:space="0" w:color="auto"/>
                <w:bottom w:val="none" w:sz="0" w:space="0" w:color="auto"/>
                <w:right w:val="none" w:sz="0" w:space="0" w:color="auto"/>
              </w:divBdr>
            </w:div>
          </w:divsChild>
        </w:div>
        <w:div w:id="773094397">
          <w:marLeft w:val="0"/>
          <w:marRight w:val="0"/>
          <w:marTop w:val="0"/>
          <w:marBottom w:val="0"/>
          <w:divBdr>
            <w:top w:val="none" w:sz="0" w:space="0" w:color="auto"/>
            <w:left w:val="none" w:sz="0" w:space="0" w:color="auto"/>
            <w:bottom w:val="none" w:sz="0" w:space="0" w:color="auto"/>
            <w:right w:val="none" w:sz="0" w:space="0" w:color="auto"/>
          </w:divBdr>
        </w:div>
        <w:div w:id="991326090">
          <w:marLeft w:val="0"/>
          <w:marRight w:val="0"/>
          <w:marTop w:val="0"/>
          <w:marBottom w:val="0"/>
          <w:divBdr>
            <w:top w:val="none" w:sz="0" w:space="0" w:color="auto"/>
            <w:left w:val="none" w:sz="0" w:space="0" w:color="auto"/>
            <w:bottom w:val="none" w:sz="0" w:space="0" w:color="auto"/>
            <w:right w:val="none" w:sz="0" w:space="0" w:color="auto"/>
          </w:divBdr>
        </w:div>
        <w:div w:id="392970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A132E0-D9B4-419C-ACC1-5486DC750B29}">
  <ds:schemaRefs>
    <ds:schemaRef ds:uri="http://purl.org/dc/dcmitype/"/>
    <ds:schemaRef ds:uri="84b283a8-12ff-4cbf-ac0a-4244b179ddf7"/>
    <ds:schemaRef ds:uri="8a0863c3-d1bb-425b-964e-7acd4565efca"/>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17E2C9DE-EB1B-4E2B-9A11-5605283F2604}">
  <ds:schemaRefs>
    <ds:schemaRef ds:uri="http://schemas.microsoft.com/sharepoint/v3/contenttype/forms"/>
  </ds:schemaRefs>
</ds:datastoreItem>
</file>

<file path=customXml/itemProps3.xml><?xml version="1.0" encoding="utf-8"?>
<ds:datastoreItem xmlns:ds="http://schemas.openxmlformats.org/officeDocument/2006/customXml" ds:itemID="{1EE05E42-9ECB-41E0-BEC0-D836C72B9D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2</cp:revision>
  <dcterms:created xsi:type="dcterms:W3CDTF">2020-06-02T10:49:00Z</dcterms:created>
  <dcterms:modified xsi:type="dcterms:W3CDTF">2020-06-02T10:49:00Z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