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7278" w14:textId="77777777" w:rsidR="00C23E8C" w:rsidRPr="00C67AC8" w:rsidRDefault="00C23E8C">
      <w:pPr>
        <w:rPr>
          <w:rFonts w:cstheme="minorHAnsi"/>
          <w:lang w:val="en-GB"/>
        </w:rPr>
      </w:pPr>
      <w:bookmarkStart w:id="0" w:name="_GoBack"/>
      <w:bookmarkEnd w:id="0"/>
      <w:r w:rsidRPr="00C67AC8">
        <w:rPr>
          <w:rFonts w:cstheme="minorHAnsi"/>
          <w:noProof/>
        </w:rPr>
        <w:drawing>
          <wp:anchor distT="0" distB="0" distL="114300" distR="114300" simplePos="0" relativeHeight="251664384" behindDoc="1" locked="0" layoutInCell="1" allowOverlap="1" wp14:anchorId="6B24CCED" wp14:editId="08B79233">
            <wp:simplePos x="0" y="0"/>
            <wp:positionH relativeFrom="margin">
              <wp:align>right</wp:align>
            </wp:positionH>
            <wp:positionV relativeFrom="paragraph">
              <wp:posOffset>8890</wp:posOffset>
            </wp:positionV>
            <wp:extent cx="885825" cy="885825"/>
            <wp:effectExtent l="0" t="0" r="9525" b="9525"/>
            <wp:wrapTight wrapText="bothSides">
              <wp:wrapPolygon edited="0">
                <wp:start x="0" y="0"/>
                <wp:lineTo x="0" y="21368"/>
                <wp:lineTo x="21368" y="21368"/>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AC8">
        <w:rPr>
          <w:rFonts w:cstheme="minorHAnsi"/>
          <w:lang w:val="en-GB"/>
        </w:rPr>
        <w:t>10 June 2020</w:t>
      </w:r>
    </w:p>
    <w:p w14:paraId="733E9CBF" w14:textId="77777777" w:rsidR="00C23E8C" w:rsidRPr="00C67AC8" w:rsidRDefault="00C23E8C">
      <w:pPr>
        <w:rPr>
          <w:rFonts w:cstheme="minorHAnsi"/>
          <w:lang w:val="en-GB"/>
        </w:rPr>
      </w:pPr>
    </w:p>
    <w:p w14:paraId="2C078E63" w14:textId="66C373CE" w:rsidR="00EA3FD0" w:rsidRPr="00C67AC8" w:rsidRDefault="004F11FB">
      <w:pPr>
        <w:rPr>
          <w:rFonts w:cstheme="minorHAnsi"/>
          <w:lang w:val="en-GB"/>
        </w:rPr>
      </w:pPr>
      <w:r w:rsidRPr="00C67AC8">
        <w:rPr>
          <w:rFonts w:cstheme="minorHAnsi"/>
          <w:lang w:val="en-GB"/>
        </w:rPr>
        <w:t>Dear Parents and Carers</w:t>
      </w:r>
    </w:p>
    <w:p w14:paraId="2BE6AD85" w14:textId="10F88AE9" w:rsidR="004F11FB" w:rsidRPr="00C67AC8" w:rsidRDefault="004F11FB">
      <w:pPr>
        <w:rPr>
          <w:rFonts w:cstheme="minorHAnsi"/>
          <w:b/>
          <w:lang w:val="en-GB"/>
        </w:rPr>
      </w:pPr>
      <w:r w:rsidRPr="00C67AC8">
        <w:rPr>
          <w:rFonts w:cstheme="minorHAnsi"/>
          <w:b/>
          <w:lang w:val="en-GB"/>
        </w:rPr>
        <w:t>Learning at Walthamstow School for Girls</w:t>
      </w:r>
      <w:r w:rsidR="00471EA7" w:rsidRPr="00C67AC8">
        <w:rPr>
          <w:rFonts w:cstheme="minorHAnsi"/>
          <w:b/>
          <w:lang w:val="en-GB"/>
        </w:rPr>
        <w:t xml:space="preserve"> and the use of the iPad </w:t>
      </w:r>
    </w:p>
    <w:p w14:paraId="2A9C8310" w14:textId="6DAB9E52" w:rsidR="004F11FB" w:rsidRPr="00C67AC8" w:rsidRDefault="004F11FB">
      <w:pPr>
        <w:rPr>
          <w:rFonts w:cstheme="minorHAnsi"/>
          <w:lang w:val="en-GB"/>
        </w:rPr>
      </w:pPr>
      <w:r w:rsidRPr="00C67AC8">
        <w:rPr>
          <w:rFonts w:cstheme="minorHAnsi"/>
          <w:lang w:val="en-GB"/>
        </w:rPr>
        <w:t>We are looking forward to meeting you and your child</w:t>
      </w:r>
      <w:r w:rsidR="00AA5B47" w:rsidRPr="00C67AC8">
        <w:rPr>
          <w:rFonts w:cstheme="minorHAnsi"/>
          <w:lang w:val="en-GB"/>
        </w:rPr>
        <w:t xml:space="preserve"> and being able to welcome you all to our community</w:t>
      </w:r>
      <w:r w:rsidR="007113CF" w:rsidRPr="00C67AC8">
        <w:rPr>
          <w:rFonts w:cstheme="minorHAnsi"/>
          <w:lang w:val="en-GB"/>
        </w:rPr>
        <w:t>.</w:t>
      </w:r>
    </w:p>
    <w:p w14:paraId="06A7DDD6" w14:textId="02072BCA" w:rsidR="007113CF" w:rsidRPr="00C67AC8" w:rsidRDefault="007113CF">
      <w:pPr>
        <w:rPr>
          <w:rFonts w:cstheme="minorHAnsi"/>
          <w:lang w:val="en-GB"/>
        </w:rPr>
      </w:pPr>
      <w:r w:rsidRPr="00C67AC8">
        <w:rPr>
          <w:rFonts w:cstheme="minorHAnsi"/>
          <w:lang w:val="en-GB"/>
        </w:rPr>
        <w:t>Over the years our school has developed</w:t>
      </w:r>
      <w:r w:rsidR="009E1610" w:rsidRPr="00C67AC8">
        <w:rPr>
          <w:rFonts w:cstheme="minorHAnsi"/>
          <w:lang w:val="en-GB"/>
        </w:rPr>
        <w:t xml:space="preserve"> and implemented</w:t>
      </w:r>
      <w:r w:rsidRPr="00C67AC8">
        <w:rPr>
          <w:rFonts w:cstheme="minorHAnsi"/>
          <w:lang w:val="en-GB"/>
        </w:rPr>
        <w:t xml:space="preserve"> a powerful vision for learning</w:t>
      </w:r>
      <w:r w:rsidR="00A24500" w:rsidRPr="00C67AC8">
        <w:rPr>
          <w:rFonts w:cstheme="minorHAnsi"/>
          <w:lang w:val="en-GB"/>
        </w:rPr>
        <w:t xml:space="preserve"> which aims to explicitly teach our students how they can </w:t>
      </w:r>
      <w:r w:rsidR="008D4835" w:rsidRPr="00C67AC8">
        <w:rPr>
          <w:rFonts w:cstheme="minorHAnsi"/>
          <w:lang w:val="en-GB"/>
        </w:rPr>
        <w:t>learn most effectively and become self-regulating, motivated</w:t>
      </w:r>
      <w:r w:rsidR="00AA50C3" w:rsidRPr="00C67AC8">
        <w:rPr>
          <w:rFonts w:cstheme="minorHAnsi"/>
          <w:lang w:val="en-GB"/>
        </w:rPr>
        <w:t xml:space="preserve"> and confident learners.  </w:t>
      </w:r>
      <w:r w:rsidR="00F37F18" w:rsidRPr="00C67AC8">
        <w:rPr>
          <w:rFonts w:cstheme="minorHAnsi"/>
          <w:lang w:val="en-GB"/>
        </w:rPr>
        <w:t xml:space="preserve"> The school has used the latest evidence based international research</w:t>
      </w:r>
      <w:r w:rsidRPr="00C67AC8">
        <w:rPr>
          <w:rFonts w:cstheme="minorHAnsi"/>
          <w:lang w:val="en-GB"/>
        </w:rPr>
        <w:t xml:space="preserve"> </w:t>
      </w:r>
      <w:r w:rsidR="00F37F18" w:rsidRPr="00C67AC8">
        <w:rPr>
          <w:rFonts w:cstheme="minorHAnsi"/>
          <w:lang w:val="en-GB"/>
        </w:rPr>
        <w:t xml:space="preserve">as well as </w:t>
      </w:r>
      <w:r w:rsidR="003A738B" w:rsidRPr="00C67AC8">
        <w:rPr>
          <w:rFonts w:cstheme="minorHAnsi"/>
          <w:lang w:val="en-GB"/>
        </w:rPr>
        <w:t>input from students, their families and staff to shape this vision</w:t>
      </w:r>
      <w:r w:rsidR="006B2CFD" w:rsidRPr="00C67AC8">
        <w:rPr>
          <w:rFonts w:cstheme="minorHAnsi"/>
          <w:lang w:val="en-GB"/>
        </w:rPr>
        <w:t>.</w:t>
      </w:r>
    </w:p>
    <w:p w14:paraId="68279EC0" w14:textId="12931A4D" w:rsidR="00462ECA" w:rsidRPr="00C67AC8" w:rsidRDefault="00462ECA">
      <w:pPr>
        <w:rPr>
          <w:rFonts w:cstheme="minorHAnsi"/>
          <w:lang w:val="en-GB"/>
        </w:rPr>
      </w:pPr>
      <w:r w:rsidRPr="00C67AC8">
        <w:rPr>
          <w:rFonts w:cstheme="minorHAnsi"/>
          <w:lang w:val="en-GB"/>
        </w:rPr>
        <w:t xml:space="preserve">Our students named </w:t>
      </w:r>
      <w:r w:rsidR="009B7B57" w:rsidRPr="00C67AC8">
        <w:rPr>
          <w:rFonts w:cstheme="minorHAnsi"/>
          <w:lang w:val="en-GB"/>
        </w:rPr>
        <w:t>our</w:t>
      </w:r>
      <w:r w:rsidRPr="00C67AC8">
        <w:rPr>
          <w:rFonts w:cstheme="minorHAnsi"/>
          <w:lang w:val="en-GB"/>
        </w:rPr>
        <w:t xml:space="preserve"> vision </w:t>
      </w:r>
      <w:r w:rsidR="009B7B57" w:rsidRPr="00C67AC8">
        <w:rPr>
          <w:rFonts w:cstheme="minorHAnsi"/>
          <w:lang w:val="en-GB"/>
        </w:rPr>
        <w:t>“</w:t>
      </w:r>
      <w:r w:rsidRPr="00C67AC8">
        <w:rPr>
          <w:rFonts w:cstheme="minorHAnsi"/>
          <w:lang w:val="en-GB"/>
        </w:rPr>
        <w:t>GREEN</w:t>
      </w:r>
      <w:r w:rsidR="009B7B57" w:rsidRPr="00C67AC8">
        <w:rPr>
          <w:rFonts w:cstheme="minorHAnsi"/>
          <w:lang w:val="en-GB"/>
        </w:rPr>
        <w:t>” based on the following key values and skills needed to be an effective learner:</w:t>
      </w:r>
    </w:p>
    <w:p w14:paraId="3064BF7C" w14:textId="6B246594" w:rsidR="009B7B57" w:rsidRPr="00C67AC8" w:rsidRDefault="009B7B57">
      <w:pPr>
        <w:rPr>
          <w:rFonts w:cstheme="minorHAnsi"/>
          <w:lang w:val="en-GB"/>
        </w:rPr>
      </w:pPr>
      <w:r w:rsidRPr="00DB716A">
        <w:rPr>
          <w:rFonts w:cstheme="minorHAnsi"/>
          <w:b/>
          <w:bCs/>
          <w:lang w:val="en-GB"/>
        </w:rPr>
        <w:t>G</w:t>
      </w:r>
      <w:r w:rsidRPr="00C67AC8">
        <w:rPr>
          <w:rFonts w:cstheme="minorHAnsi"/>
          <w:lang w:val="en-GB"/>
        </w:rPr>
        <w:t xml:space="preserve"> is for </w:t>
      </w:r>
      <w:r w:rsidRPr="00C67AC8">
        <w:rPr>
          <w:rFonts w:cstheme="minorHAnsi"/>
          <w:b/>
          <w:lang w:val="en-GB"/>
        </w:rPr>
        <w:t>GROWTH</w:t>
      </w:r>
      <w:r w:rsidRPr="00C67AC8">
        <w:rPr>
          <w:rFonts w:cstheme="minorHAnsi"/>
          <w:lang w:val="en-GB"/>
        </w:rPr>
        <w:t xml:space="preserve"> and having a growth mindset.</w:t>
      </w:r>
    </w:p>
    <w:p w14:paraId="6E59E03D" w14:textId="546AF26F" w:rsidR="009B7B57" w:rsidRPr="00C67AC8" w:rsidRDefault="009B7B57">
      <w:pPr>
        <w:rPr>
          <w:rFonts w:cstheme="minorHAnsi"/>
          <w:lang w:val="en-GB"/>
        </w:rPr>
      </w:pPr>
      <w:r w:rsidRPr="00DB716A">
        <w:rPr>
          <w:rFonts w:cstheme="minorHAnsi"/>
          <w:b/>
          <w:bCs/>
          <w:lang w:val="en-GB"/>
        </w:rPr>
        <w:t>R</w:t>
      </w:r>
      <w:r w:rsidRPr="00C67AC8">
        <w:rPr>
          <w:rFonts w:cstheme="minorHAnsi"/>
          <w:lang w:val="en-GB"/>
        </w:rPr>
        <w:t xml:space="preserve"> is for </w:t>
      </w:r>
      <w:r w:rsidRPr="00C67AC8">
        <w:rPr>
          <w:rFonts w:cstheme="minorHAnsi"/>
          <w:b/>
          <w:lang w:val="en-GB"/>
        </w:rPr>
        <w:t>RESILIENCE</w:t>
      </w:r>
      <w:r w:rsidRPr="00C67AC8">
        <w:rPr>
          <w:rFonts w:cstheme="minorHAnsi"/>
          <w:lang w:val="en-GB"/>
        </w:rPr>
        <w:t xml:space="preserve"> and being able to persevere even when learning becomes hard.</w:t>
      </w:r>
    </w:p>
    <w:p w14:paraId="25E36950" w14:textId="022518D3" w:rsidR="009B7B57" w:rsidRPr="00C67AC8" w:rsidRDefault="009B7B57">
      <w:pPr>
        <w:rPr>
          <w:rFonts w:cstheme="minorHAnsi"/>
          <w:lang w:val="en-GB"/>
        </w:rPr>
      </w:pPr>
      <w:r w:rsidRPr="00DB716A">
        <w:rPr>
          <w:rFonts w:cstheme="minorHAnsi"/>
          <w:b/>
          <w:bCs/>
          <w:lang w:val="en-GB"/>
        </w:rPr>
        <w:t>E</w:t>
      </w:r>
      <w:r w:rsidRPr="00C67AC8">
        <w:rPr>
          <w:rFonts w:cstheme="minorHAnsi"/>
          <w:lang w:val="en-GB"/>
        </w:rPr>
        <w:t xml:space="preserve"> is for </w:t>
      </w:r>
      <w:r w:rsidRPr="00C67AC8">
        <w:rPr>
          <w:rFonts w:cstheme="minorHAnsi"/>
          <w:b/>
          <w:lang w:val="en-GB"/>
        </w:rPr>
        <w:t>EMPATHY</w:t>
      </w:r>
      <w:r w:rsidRPr="00C67AC8">
        <w:rPr>
          <w:rFonts w:cstheme="minorHAnsi"/>
          <w:lang w:val="en-GB"/>
        </w:rPr>
        <w:t xml:space="preserve"> and understanding that learning happens when we empathise with others.</w:t>
      </w:r>
    </w:p>
    <w:p w14:paraId="64360FF8" w14:textId="3037808D" w:rsidR="009B7B57" w:rsidRPr="00C67AC8" w:rsidRDefault="009B7B57">
      <w:pPr>
        <w:rPr>
          <w:rFonts w:cstheme="minorHAnsi"/>
          <w:lang w:val="en-GB"/>
        </w:rPr>
      </w:pPr>
      <w:r w:rsidRPr="00DB716A">
        <w:rPr>
          <w:rFonts w:cstheme="minorHAnsi"/>
          <w:b/>
          <w:bCs/>
          <w:lang w:val="en-GB"/>
        </w:rPr>
        <w:t>E</w:t>
      </w:r>
      <w:r w:rsidRPr="00C67AC8">
        <w:rPr>
          <w:rFonts w:cstheme="minorHAnsi"/>
          <w:lang w:val="en-GB"/>
        </w:rPr>
        <w:t xml:space="preserve"> is for </w:t>
      </w:r>
      <w:r w:rsidRPr="00C67AC8">
        <w:rPr>
          <w:rFonts w:cstheme="minorHAnsi"/>
          <w:b/>
          <w:lang w:val="en-GB"/>
        </w:rPr>
        <w:t>ENERGY</w:t>
      </w:r>
      <w:r w:rsidRPr="00C67AC8">
        <w:rPr>
          <w:rFonts w:cstheme="minorHAnsi"/>
          <w:lang w:val="en-GB"/>
        </w:rPr>
        <w:t xml:space="preserve"> and the need to </w:t>
      </w:r>
      <w:r w:rsidR="00471EA7" w:rsidRPr="00C67AC8">
        <w:rPr>
          <w:rFonts w:cstheme="minorHAnsi"/>
          <w:lang w:val="en-GB"/>
        </w:rPr>
        <w:t>put effort and motivation into our learning.</w:t>
      </w:r>
    </w:p>
    <w:p w14:paraId="5C4B7896" w14:textId="2FDEA7EB" w:rsidR="00471EA7" w:rsidRPr="00C67AC8" w:rsidRDefault="00471EA7">
      <w:pPr>
        <w:rPr>
          <w:rFonts w:cstheme="minorHAnsi"/>
          <w:lang w:val="en-GB"/>
        </w:rPr>
      </w:pPr>
      <w:r w:rsidRPr="00DB716A">
        <w:rPr>
          <w:rFonts w:cstheme="minorHAnsi"/>
          <w:b/>
          <w:bCs/>
          <w:lang w:val="en-GB"/>
        </w:rPr>
        <w:t>N</w:t>
      </w:r>
      <w:r w:rsidRPr="00C67AC8">
        <w:rPr>
          <w:rFonts w:cstheme="minorHAnsi"/>
          <w:lang w:val="en-GB"/>
        </w:rPr>
        <w:t xml:space="preserve"> is for </w:t>
      </w:r>
      <w:r w:rsidRPr="00C67AC8">
        <w:rPr>
          <w:rFonts w:cstheme="minorHAnsi"/>
          <w:b/>
          <w:lang w:val="en-GB"/>
        </w:rPr>
        <w:t>NEWNESS</w:t>
      </w:r>
      <w:r w:rsidRPr="00C67AC8">
        <w:rPr>
          <w:rFonts w:cstheme="minorHAnsi"/>
          <w:lang w:val="en-GB"/>
        </w:rPr>
        <w:t xml:space="preserve"> and the acceptance that all learning will take our skills, thinking, behaviours and attitudes to unfamiliar places.</w:t>
      </w:r>
    </w:p>
    <w:p w14:paraId="43D1CF34" w14:textId="5C603584" w:rsidR="006B2CFD" w:rsidRPr="00C67AC8" w:rsidRDefault="006B2CFD">
      <w:pPr>
        <w:rPr>
          <w:rFonts w:cstheme="minorHAnsi"/>
          <w:lang w:val="en-GB"/>
        </w:rPr>
      </w:pPr>
      <w:r w:rsidRPr="00C67AC8">
        <w:rPr>
          <w:rFonts w:cstheme="minorHAnsi"/>
          <w:lang w:val="en-GB"/>
        </w:rPr>
        <w:t>A</w:t>
      </w:r>
      <w:r w:rsidR="00471EA7" w:rsidRPr="00C67AC8">
        <w:rPr>
          <w:rFonts w:cstheme="minorHAnsi"/>
          <w:lang w:val="en-GB"/>
        </w:rPr>
        <w:t xml:space="preserve"> more detailed o</w:t>
      </w:r>
      <w:r w:rsidRPr="00C67AC8">
        <w:rPr>
          <w:rFonts w:cstheme="minorHAnsi"/>
          <w:lang w:val="en-GB"/>
        </w:rPr>
        <w:t xml:space="preserve">utline of </w:t>
      </w:r>
      <w:r w:rsidR="00773BD3" w:rsidRPr="00C67AC8">
        <w:rPr>
          <w:rFonts w:cstheme="minorHAnsi"/>
          <w:lang w:val="en-GB"/>
        </w:rPr>
        <w:t>our</w:t>
      </w:r>
      <w:r w:rsidRPr="00C67AC8">
        <w:rPr>
          <w:rFonts w:cstheme="minorHAnsi"/>
          <w:lang w:val="en-GB"/>
        </w:rPr>
        <w:t xml:space="preserve"> vision is attached, and in it you will note the value we place upon the use of one-to-one devices.  </w:t>
      </w:r>
      <w:r w:rsidR="00D218CA" w:rsidRPr="00C67AC8">
        <w:rPr>
          <w:rFonts w:cstheme="minorHAnsi"/>
          <w:lang w:val="en-GB"/>
        </w:rPr>
        <w:t>An iPad will be an essential piece of school equipment when your daughter joins us in Y</w:t>
      </w:r>
      <w:r w:rsidR="00C23E8C" w:rsidRPr="00C67AC8">
        <w:rPr>
          <w:rFonts w:cstheme="minorHAnsi"/>
          <w:lang w:val="en-GB"/>
        </w:rPr>
        <w:t xml:space="preserve">ear </w:t>
      </w:r>
      <w:r w:rsidR="00D218CA" w:rsidRPr="00C67AC8">
        <w:rPr>
          <w:rFonts w:cstheme="minorHAnsi"/>
          <w:lang w:val="en-GB"/>
        </w:rPr>
        <w:t>7</w:t>
      </w:r>
      <w:r w:rsidR="00C23E8C" w:rsidRPr="00C67AC8">
        <w:rPr>
          <w:rFonts w:cstheme="minorHAnsi"/>
          <w:lang w:val="en-GB"/>
        </w:rPr>
        <w:t>,</w:t>
      </w:r>
      <w:r w:rsidR="002A7CC7" w:rsidRPr="00C67AC8">
        <w:rPr>
          <w:rFonts w:cstheme="minorHAnsi"/>
          <w:lang w:val="en-GB"/>
        </w:rPr>
        <w:t xml:space="preserve"> and we </w:t>
      </w:r>
      <w:r w:rsidR="00D70C34" w:rsidRPr="00C67AC8">
        <w:rPr>
          <w:rFonts w:cstheme="minorHAnsi"/>
          <w:lang w:val="en-GB"/>
        </w:rPr>
        <w:t>are</w:t>
      </w:r>
      <w:r w:rsidR="002A7CC7" w:rsidRPr="00C67AC8">
        <w:rPr>
          <w:rFonts w:cstheme="minorHAnsi"/>
          <w:lang w:val="en-GB"/>
        </w:rPr>
        <w:t xml:space="preserve"> working with a company to provide the specification of iPad required</w:t>
      </w:r>
      <w:r w:rsidR="00756025" w:rsidRPr="00C67AC8">
        <w:rPr>
          <w:rFonts w:cstheme="minorHAnsi"/>
          <w:lang w:val="en-GB"/>
        </w:rPr>
        <w:t xml:space="preserve"> so that all our girls have </w:t>
      </w:r>
      <w:r w:rsidR="00D70C34" w:rsidRPr="00C67AC8">
        <w:rPr>
          <w:rFonts w:cstheme="minorHAnsi"/>
          <w:lang w:val="en-GB"/>
        </w:rPr>
        <w:t>access to the</w:t>
      </w:r>
      <w:r w:rsidR="00756025" w:rsidRPr="00C67AC8">
        <w:rPr>
          <w:rFonts w:cstheme="minorHAnsi"/>
          <w:lang w:val="en-GB"/>
        </w:rPr>
        <w:t xml:space="preserve"> same quality of device</w:t>
      </w:r>
      <w:r w:rsidR="00025028" w:rsidRPr="00C67AC8">
        <w:rPr>
          <w:rFonts w:cstheme="minorHAnsi"/>
          <w:lang w:val="en-GB"/>
        </w:rPr>
        <w:t>.</w:t>
      </w:r>
      <w:r w:rsidR="00D70C34" w:rsidRPr="00C67AC8">
        <w:rPr>
          <w:rFonts w:cstheme="minorHAnsi"/>
          <w:lang w:val="en-GB"/>
        </w:rPr>
        <w:t xml:space="preserve">  </w:t>
      </w:r>
      <w:r w:rsidR="002F519A" w:rsidRPr="00C67AC8">
        <w:rPr>
          <w:rFonts w:cstheme="minorHAnsi"/>
          <w:lang w:val="en-GB"/>
        </w:rPr>
        <w:t>Additionally</w:t>
      </w:r>
      <w:r w:rsidR="00025028" w:rsidRPr="00C67AC8">
        <w:rPr>
          <w:rFonts w:cstheme="minorHAnsi"/>
          <w:lang w:val="en-GB"/>
        </w:rPr>
        <w:t xml:space="preserve">, we need to ensure they all have the same learning apps including Apple Classroom, </w:t>
      </w:r>
      <w:r w:rsidR="002F519A" w:rsidRPr="00C67AC8">
        <w:rPr>
          <w:rFonts w:cstheme="minorHAnsi"/>
          <w:lang w:val="en-GB"/>
        </w:rPr>
        <w:t xml:space="preserve">so they can be used most effectively and safely in </w:t>
      </w:r>
      <w:r w:rsidR="00C23E8C" w:rsidRPr="00C67AC8">
        <w:rPr>
          <w:rFonts w:cstheme="minorHAnsi"/>
          <w:lang w:val="en-GB"/>
        </w:rPr>
        <w:t>school</w:t>
      </w:r>
      <w:r w:rsidR="00756025" w:rsidRPr="00C67AC8">
        <w:rPr>
          <w:rFonts w:cstheme="minorHAnsi"/>
          <w:lang w:val="en-GB"/>
        </w:rPr>
        <w:t>.  The iPad for your daughter will need to be purchased from them, using one of their several payment options</w:t>
      </w:r>
      <w:r w:rsidR="00462ECA" w:rsidRPr="00C67AC8">
        <w:rPr>
          <w:rFonts w:cstheme="minorHAnsi"/>
          <w:lang w:val="en-GB"/>
        </w:rPr>
        <w:t>.  We will be sending out further details shortly.</w:t>
      </w:r>
    </w:p>
    <w:p w14:paraId="14AEE082" w14:textId="1BFBF9F2" w:rsidR="00F1735B" w:rsidRPr="00C67AC8" w:rsidRDefault="00F1735B">
      <w:pPr>
        <w:rPr>
          <w:rFonts w:cstheme="minorHAnsi"/>
          <w:lang w:val="en-GB"/>
        </w:rPr>
      </w:pPr>
      <w:r w:rsidRPr="00C67AC8">
        <w:rPr>
          <w:rFonts w:cstheme="minorHAnsi"/>
          <w:lang w:val="en-GB"/>
        </w:rPr>
        <w:t xml:space="preserve">Your daughter will have one lesson a fortnight </w:t>
      </w:r>
      <w:r w:rsidR="00914BDE" w:rsidRPr="00C67AC8">
        <w:rPr>
          <w:rFonts w:cstheme="minorHAnsi"/>
          <w:lang w:val="en-GB"/>
        </w:rPr>
        <w:t xml:space="preserve">called GREEN in which she will learn some of the key skills, attitudes and habits of powerful learners.  The learning in these lessons can and should be applied to </w:t>
      </w:r>
      <w:r w:rsidR="00917355" w:rsidRPr="00C67AC8">
        <w:rPr>
          <w:rFonts w:cstheme="minorHAnsi"/>
          <w:lang w:val="en-GB"/>
        </w:rPr>
        <w:t>all other learning and enables our students to make great progress across the curriculum.</w:t>
      </w:r>
    </w:p>
    <w:p w14:paraId="2CB07289" w14:textId="66ED4554" w:rsidR="00917355" w:rsidRPr="00C67AC8" w:rsidRDefault="00257B92">
      <w:pPr>
        <w:rPr>
          <w:rFonts w:cstheme="minorHAnsi"/>
          <w:lang w:val="en-GB"/>
        </w:rPr>
      </w:pPr>
      <w:r w:rsidRPr="00C67AC8">
        <w:rPr>
          <w:rFonts w:cstheme="minorHAnsi"/>
          <w:lang w:val="en-GB"/>
        </w:rPr>
        <w:t xml:space="preserve">We will contact you shortly with further details of how to purchase the iPad.  In the meantime, please do </w:t>
      </w:r>
      <w:r w:rsidRPr="00C67AC8">
        <w:rPr>
          <w:rFonts w:cstheme="minorHAnsi"/>
          <w:u w:val="single"/>
          <w:lang w:val="en-GB"/>
        </w:rPr>
        <w:t>not</w:t>
      </w:r>
      <w:r w:rsidRPr="00C67AC8">
        <w:rPr>
          <w:rFonts w:cstheme="minorHAnsi"/>
          <w:lang w:val="en-GB"/>
        </w:rPr>
        <w:t xml:space="preserve"> purchase one independently</w:t>
      </w:r>
      <w:r w:rsidR="00025028" w:rsidRPr="00C67AC8">
        <w:rPr>
          <w:rFonts w:cstheme="minorHAnsi"/>
          <w:lang w:val="en-GB"/>
        </w:rPr>
        <w:t>.</w:t>
      </w:r>
    </w:p>
    <w:p w14:paraId="6E93D8D1" w14:textId="71F1F7C5" w:rsidR="00467BB0" w:rsidRPr="00C67AC8" w:rsidRDefault="00467BB0">
      <w:pPr>
        <w:rPr>
          <w:rFonts w:cstheme="minorHAnsi"/>
          <w:lang w:val="en-GB"/>
        </w:rPr>
      </w:pPr>
      <w:r w:rsidRPr="00C67AC8">
        <w:rPr>
          <w:rFonts w:cstheme="minorHAnsi"/>
          <w:lang w:val="en-GB"/>
        </w:rPr>
        <w:t>With best wishes</w:t>
      </w:r>
    </w:p>
    <w:p w14:paraId="3C848F47" w14:textId="6443CD25" w:rsidR="00467BB0" w:rsidRPr="00C67AC8" w:rsidRDefault="00C23E8C">
      <w:pPr>
        <w:rPr>
          <w:rFonts w:cstheme="minorHAnsi"/>
          <w:lang w:val="en-GB"/>
        </w:rPr>
      </w:pPr>
      <w:r w:rsidRPr="00C67AC8">
        <w:rPr>
          <w:rFonts w:cstheme="minorHAnsi"/>
          <w:lang w:val="en-GB"/>
        </w:rPr>
        <w:t xml:space="preserve">Ms </w:t>
      </w:r>
      <w:r w:rsidR="00467BB0" w:rsidRPr="00C67AC8">
        <w:rPr>
          <w:rFonts w:cstheme="minorHAnsi"/>
          <w:lang w:val="en-GB"/>
        </w:rPr>
        <w:t>Jane Snowsill</w:t>
      </w:r>
      <w:r w:rsidRPr="00C67AC8">
        <w:rPr>
          <w:rFonts w:cstheme="minorHAnsi"/>
          <w:lang w:val="en-GB"/>
        </w:rPr>
        <w:br/>
      </w:r>
      <w:r w:rsidR="00467BB0" w:rsidRPr="00C67AC8">
        <w:rPr>
          <w:rFonts w:cstheme="minorHAnsi"/>
          <w:lang w:val="en-GB"/>
        </w:rPr>
        <w:t>Deputy Headteacher KS3</w:t>
      </w:r>
    </w:p>
    <w:p w14:paraId="779AA05E" w14:textId="77777777" w:rsidR="00462ECA" w:rsidRPr="00C67AC8" w:rsidRDefault="00462ECA">
      <w:pPr>
        <w:rPr>
          <w:rFonts w:cstheme="minorHAnsi"/>
          <w:lang w:val="en-GB"/>
        </w:rPr>
      </w:pPr>
    </w:p>
    <w:p w14:paraId="5992F5CF" w14:textId="75ECE55B" w:rsidR="00274F0B" w:rsidRPr="00C67AC8" w:rsidRDefault="00274F0B">
      <w:pPr>
        <w:rPr>
          <w:rFonts w:cstheme="minorHAnsi"/>
          <w:lang w:val="en-GB"/>
        </w:rPr>
      </w:pPr>
    </w:p>
    <w:p w14:paraId="1C27C820" w14:textId="3484483E" w:rsidR="00274F0B" w:rsidRPr="00C67AC8" w:rsidRDefault="00274F0B">
      <w:pPr>
        <w:rPr>
          <w:rFonts w:cstheme="minorHAnsi"/>
          <w:lang w:val="en-GB"/>
        </w:rPr>
      </w:pPr>
      <w:r w:rsidRPr="00C67AC8">
        <w:rPr>
          <w:rFonts w:cstheme="minorHAnsi"/>
          <w:lang w:val="en-GB"/>
        </w:rPr>
        <w:br w:type="page"/>
      </w:r>
    </w:p>
    <w:p w14:paraId="2D84D505" w14:textId="42BE230E" w:rsidR="00274F0B" w:rsidRPr="00C67AC8" w:rsidRDefault="00274F0B" w:rsidP="00274F0B">
      <w:pPr>
        <w:spacing w:before="120" w:after="0" w:line="240" w:lineRule="auto"/>
        <w:rPr>
          <w:rFonts w:cstheme="minorHAnsi"/>
          <w:b/>
          <w:bCs/>
          <w:sz w:val="28"/>
          <w:szCs w:val="28"/>
        </w:rPr>
      </w:pPr>
      <w:r w:rsidRPr="00C67AC8">
        <w:rPr>
          <w:rFonts w:cstheme="minorHAnsi"/>
          <w:b/>
          <w:noProof/>
          <w:sz w:val="28"/>
          <w:szCs w:val="28"/>
        </w:rPr>
        <w:lastRenderedPageBreak/>
        <w:t>Our l</w:t>
      </w:r>
      <w:r w:rsidRPr="00C67AC8">
        <w:rPr>
          <w:rFonts w:cstheme="minorHAnsi"/>
          <w:b/>
          <w:bCs/>
          <w:sz w:val="28"/>
          <w:szCs w:val="28"/>
        </w:rPr>
        <w:t xml:space="preserve">earning culture offers breadth and depth of knowledge, skills and understanding.  The more we learn, the more anchors we have upon which to secure new learning. </w:t>
      </w:r>
    </w:p>
    <w:p w14:paraId="2A705233" w14:textId="7BFC38FC" w:rsidR="00274F0B" w:rsidRPr="00C67AC8" w:rsidRDefault="00C23E8C" w:rsidP="00274F0B">
      <w:pPr>
        <w:spacing w:before="120" w:after="0" w:line="240" w:lineRule="auto"/>
        <w:rPr>
          <w:rFonts w:cstheme="minorHAnsi"/>
          <w:b/>
          <w:bCs/>
          <w:sz w:val="28"/>
          <w:szCs w:val="28"/>
        </w:rPr>
      </w:pPr>
      <w:r w:rsidRPr="00C67AC8">
        <w:rPr>
          <w:rFonts w:cstheme="minorHAnsi"/>
          <w:b/>
          <w:noProof/>
          <w:sz w:val="28"/>
          <w:szCs w:val="28"/>
        </w:rPr>
        <mc:AlternateContent>
          <mc:Choice Requires="wps">
            <w:drawing>
              <wp:anchor distT="45720" distB="45720" distL="114300" distR="114300" simplePos="0" relativeHeight="251660288" behindDoc="0" locked="0" layoutInCell="1" allowOverlap="1" wp14:anchorId="50871FDD" wp14:editId="08C7F2AB">
                <wp:simplePos x="0" y="0"/>
                <wp:positionH relativeFrom="margin">
                  <wp:align>left</wp:align>
                </wp:positionH>
                <wp:positionV relativeFrom="paragraph">
                  <wp:posOffset>86360</wp:posOffset>
                </wp:positionV>
                <wp:extent cx="2305050" cy="2851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51150"/>
                        </a:xfrm>
                        <a:prstGeom prst="rect">
                          <a:avLst/>
                        </a:prstGeom>
                        <a:noFill/>
                        <a:ln w="9525">
                          <a:noFill/>
                          <a:miter lim="800000"/>
                          <a:headEnd/>
                          <a:tailEnd/>
                        </a:ln>
                      </wps:spPr>
                      <wps:txbx>
                        <w:txbxContent>
                          <w:p w14:paraId="66A394D2" w14:textId="77777777" w:rsidR="00274F0B" w:rsidRPr="00C746F3" w:rsidRDefault="00274F0B" w:rsidP="00274F0B">
                            <w:pPr>
                              <w:spacing w:after="0" w:line="240" w:lineRule="auto"/>
                              <w:rPr>
                                <w:rFonts w:ascii="Constantia" w:hAnsi="Constantia"/>
                                <w:b/>
                                <w:bCs/>
                                <w:sz w:val="40"/>
                                <w:szCs w:val="40"/>
                              </w:rPr>
                            </w:pPr>
                            <w:r w:rsidRPr="0076243D">
                              <w:rPr>
                                <w:rFonts w:ascii="Constantia" w:hAnsi="Constantia"/>
                                <w:b/>
                                <w:bCs/>
                                <w:color w:val="FFFFFF" w:themeColor="background1"/>
                                <w:sz w:val="40"/>
                                <w:szCs w:val="40"/>
                              </w:rPr>
                              <w:t>WHAT and HOW will they be learning?</w:t>
                            </w:r>
                          </w:p>
                        </w:txbxContent>
                      </wps:txbx>
                      <wps:bodyPr rot="0" spcFirstLastPara="1" vert="horz" wrap="square" lIns="91440" tIns="45720" rIns="91440" bIns="45720" numCol="1" anchor="t" anchorCtr="0">
                        <a:prstTxWarp prst="textArchUp">
                          <a:avLst>
                            <a:gd name="adj" fmla="val 10822229"/>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71FDD" id="_x0000_t202" coordsize="21600,21600" o:spt="202" path="m,l,21600r21600,l21600,xe">
                <v:stroke joinstyle="miter"/>
                <v:path gradientshapeok="t" o:connecttype="rect"/>
              </v:shapetype>
              <v:shape id="Text Box 2" o:spid="_x0000_s1026" type="#_x0000_t202" style="position:absolute;margin-left:0;margin-top:6.8pt;width:181.5pt;height:22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xRUQIAAH0EAAAOAAAAZHJzL2Uyb0RvYy54bWysVNtuEzEQfUfiHyy/072Q0GTVTVVSipAK&#10;VGornideb9bgG7aT3fD1jL2bJoI3xEayPJ6Z4zlnxrm6HpQke+68MLqmxUVOCdfMNEJva/r8dPdm&#10;QYkPoBuQRvOaHrin16vXr656W/HSdEY23BEE0b7qbU27EGyVZZ51XIG/MJZrdLbGKQhoum3WOOgR&#10;XcmszPN3WW9cY51h3Hs8vR2ddJXw25az8LVtPQ9E1hRrC2l1ad3ENVtdQbV1YDvBpjLgH6pQIDRe&#10;+gJ1CwHIzom/oJRgznjThgtmVGbaVjCeOCCbIv+DzWMHlicuKI63LzL5/wfLvuwfHBFNTcvikhIN&#10;Cpv0xIdA3puBlFGf3voKwx4tBoYBj7HPiau394b98ESbdQd6y2+cM33HocH6ipiZnaWOOD6CbPrP&#10;psFrYBdMAhpap6J4KAdBdOzT4aU3sRSGh+XbfI4/Shj6ysW8KNCId0B1TLfOh4/cKBI3NXXY/AQP&#10;+3sfxtBjSLxNmzshJZ5DJTXpa7qcl/OUcOZRIuB8SqFqusjjN05MZPlBNyk5gJDjHmuReqIdmY6c&#10;w7AZMDBqsTHNAQVwZpxDb9mdwFrvwYcHcDh4BY2PCb2dcb8o6XEwa+p/7sBxSuQnjcoui9ksTnIy&#10;ZvPLEg137tmce/ROrQ3OPgKDZoha03DcrkN6CFGAqMvT8A2cncQLqPuNY92zPUkYA7fNNCPQfKek&#10;VRKL3oMkRb4o8VtOLUmSp+ackEfNb7DprUjtOCkyaYYznnKm9xgf0bmdok7/GqvfAAAA//8DAFBL&#10;AwQUAAYACAAAACEAZK/NXtsAAAAHAQAADwAAAGRycy9kb3ducmV2LnhtbEyPwU7DMBBE70j8g7VI&#10;3KhNU6ySxqkQiCuI0lbi5sbbJGq8jmK3CX/PcoLjzKxm3hbryXfigkNsAxm4nykQSFVwLdUGtp+v&#10;d0sQMVlytguEBr4xwrq8vips7sJIH3jZpFpwCcXcGmhS6nMpY9Wgt3EWeiTOjmHwNrEcaukGO3K5&#10;7+RcKS29bYkXGtvjc4PVaXP2BnZvx6/9Qr3XL/6hH8OkJPlHacztzfS0ApFwSn/H8IvP6FAy0yGc&#10;yUXRGeBHEruZBsFppjM2DgYWeq5BloX8z1/+AAAA//8DAFBLAQItABQABgAIAAAAIQC2gziS/gAA&#10;AOEBAAATAAAAAAAAAAAAAAAAAAAAAABbQ29udGVudF9UeXBlc10ueG1sUEsBAi0AFAAGAAgAAAAh&#10;ADj9If/WAAAAlAEAAAsAAAAAAAAAAAAAAAAALwEAAF9yZWxzLy5yZWxzUEsBAi0AFAAGAAgAAAAh&#10;AIpl/FFRAgAAfQQAAA4AAAAAAAAAAAAAAAAALgIAAGRycy9lMm9Eb2MueG1sUEsBAi0AFAAGAAgA&#10;AAAhAGSvzV7bAAAABwEAAA8AAAAAAAAAAAAAAAAAqwQAAGRycy9kb3ducmV2LnhtbFBLBQYAAAAA&#10;BAAEAPMAAACzBQAAAAA=&#10;" filled="f" stroked="f">
                <v:textbox>
                  <w:txbxContent>
                    <w:p w14:paraId="66A394D2" w14:textId="77777777" w:rsidR="00274F0B" w:rsidRPr="00C746F3" w:rsidRDefault="00274F0B" w:rsidP="00274F0B">
                      <w:pPr>
                        <w:spacing w:after="0" w:line="240" w:lineRule="auto"/>
                        <w:rPr>
                          <w:rFonts w:ascii="Constantia" w:hAnsi="Constantia"/>
                          <w:b/>
                          <w:bCs/>
                          <w:sz w:val="40"/>
                          <w:szCs w:val="40"/>
                        </w:rPr>
                      </w:pPr>
                      <w:r w:rsidRPr="0076243D">
                        <w:rPr>
                          <w:rFonts w:ascii="Constantia" w:hAnsi="Constantia"/>
                          <w:b/>
                          <w:bCs/>
                          <w:color w:val="FFFFFF" w:themeColor="background1"/>
                          <w:sz w:val="40"/>
                          <w:szCs w:val="40"/>
                        </w:rPr>
                        <w:t>WHAT and HOW will they be learning?</w:t>
                      </w:r>
                    </w:p>
                  </w:txbxContent>
                </v:textbox>
                <w10:wrap type="square" anchorx="margin"/>
              </v:shape>
            </w:pict>
          </mc:Fallback>
        </mc:AlternateContent>
      </w:r>
      <w:r w:rsidRPr="00C67AC8">
        <w:rPr>
          <w:rFonts w:cstheme="minorHAnsi"/>
          <w:b/>
          <w:noProof/>
          <w:sz w:val="28"/>
          <w:szCs w:val="28"/>
        </w:rPr>
        <w:drawing>
          <wp:anchor distT="0" distB="0" distL="114300" distR="114300" simplePos="0" relativeHeight="251659264" behindDoc="1" locked="0" layoutInCell="1" allowOverlap="1" wp14:anchorId="6A91EC2A" wp14:editId="2BA68418">
            <wp:simplePos x="0" y="0"/>
            <wp:positionH relativeFrom="margin">
              <wp:posOffset>51435</wp:posOffset>
            </wp:positionH>
            <wp:positionV relativeFrom="paragraph">
              <wp:posOffset>86360</wp:posOffset>
            </wp:positionV>
            <wp:extent cx="2257381" cy="3000375"/>
            <wp:effectExtent l="0" t="0" r="0" b="0"/>
            <wp:wrapNone/>
            <wp:docPr id="1" name="Picture 1" descr="C:\Users\snows\AppData\Local\Microsoft\Windows\INetCache\Content.MSO\7995BA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ws\AppData\Local\Microsoft\Windows\INetCache\Content.MSO\7995BA0D.tmp"/>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12000"/>
                              </a14:imgEffect>
                            </a14:imgLayer>
                          </a14:imgProps>
                        </a:ext>
                        <a:ext uri="{28A0092B-C50C-407E-A947-70E740481C1C}">
                          <a14:useLocalDpi xmlns:a14="http://schemas.microsoft.com/office/drawing/2010/main" val="0"/>
                        </a:ext>
                      </a:extLst>
                    </a:blip>
                    <a:srcRect l="11780" t="-1" r="59760" b="21746"/>
                    <a:stretch/>
                  </pic:blipFill>
                  <pic:spPr bwMode="auto">
                    <a:xfrm>
                      <a:off x="0" y="0"/>
                      <a:ext cx="2268639" cy="301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F0B" w:rsidRPr="00C67AC8">
        <w:rPr>
          <w:rFonts w:cstheme="minorHAnsi"/>
          <w:b/>
          <w:bCs/>
          <w:sz w:val="28"/>
          <w:szCs w:val="28"/>
        </w:rPr>
        <w:t xml:space="preserve">To quote Amanda Spielman, </w:t>
      </w:r>
      <w:proofErr w:type="spellStart"/>
      <w:r w:rsidR="00274F0B" w:rsidRPr="00C67AC8">
        <w:rPr>
          <w:rFonts w:cstheme="minorHAnsi"/>
          <w:b/>
          <w:bCs/>
          <w:sz w:val="28"/>
          <w:szCs w:val="28"/>
        </w:rPr>
        <w:t>Ofsted</w:t>
      </w:r>
      <w:proofErr w:type="spellEnd"/>
      <w:r w:rsidR="00274F0B" w:rsidRPr="00C67AC8">
        <w:rPr>
          <w:rFonts w:cstheme="minorHAnsi"/>
          <w:b/>
          <w:bCs/>
          <w:sz w:val="28"/>
          <w:szCs w:val="28"/>
        </w:rPr>
        <w:t>:</w:t>
      </w:r>
    </w:p>
    <w:p w14:paraId="320E4119" w14:textId="0EFDF86A" w:rsidR="00274F0B" w:rsidRPr="00C67AC8" w:rsidRDefault="00274F0B" w:rsidP="00274F0B">
      <w:pPr>
        <w:spacing w:before="120" w:after="0" w:line="240" w:lineRule="auto"/>
        <w:rPr>
          <w:rFonts w:cstheme="minorHAnsi"/>
          <w:b/>
          <w:bCs/>
          <w:sz w:val="28"/>
          <w:szCs w:val="28"/>
        </w:rPr>
      </w:pPr>
    </w:p>
    <w:p w14:paraId="67E43C5D" w14:textId="77777777" w:rsidR="00274F0B" w:rsidRPr="00C67AC8" w:rsidRDefault="00274F0B" w:rsidP="00274F0B">
      <w:pPr>
        <w:spacing w:after="0" w:line="240" w:lineRule="auto"/>
        <w:rPr>
          <w:rFonts w:cstheme="minorHAnsi"/>
          <w:i/>
          <w:iCs/>
          <w:sz w:val="28"/>
          <w:szCs w:val="28"/>
        </w:rPr>
      </w:pPr>
      <w:r w:rsidRPr="00C67AC8">
        <w:rPr>
          <w:rFonts w:cstheme="minorHAnsi"/>
          <w:b/>
          <w:bCs/>
          <w:i/>
          <w:iCs/>
          <w:sz w:val="28"/>
          <w:szCs w:val="28"/>
        </w:rPr>
        <w:t>“… children’s’ time in education are their wonder years. The time when they get to grips with the power and flexibility of the English language and the fundamental mathematical concepts, when they learn about the scientific principles that shape the world around them and the universe, and the events that have forged history.</w:t>
      </w:r>
    </w:p>
    <w:p w14:paraId="47AD540F" w14:textId="0DB53699" w:rsidR="00C67AC8" w:rsidRPr="00C67AC8" w:rsidRDefault="00274F0B" w:rsidP="00D218CA">
      <w:pPr>
        <w:spacing w:after="0" w:line="240" w:lineRule="auto"/>
        <w:rPr>
          <w:rFonts w:cstheme="minorHAnsi"/>
          <w:b/>
          <w:bCs/>
          <w:i/>
          <w:iCs/>
          <w:sz w:val="28"/>
          <w:szCs w:val="28"/>
        </w:rPr>
      </w:pPr>
      <w:r w:rsidRPr="00C67AC8">
        <w:rPr>
          <w:rFonts w:cstheme="minorHAnsi"/>
          <w:b/>
          <w:bCs/>
          <w:i/>
          <w:iCs/>
          <w:sz w:val="28"/>
          <w:szCs w:val="28"/>
        </w:rPr>
        <w:t>It should also be the time that children discover the possibilities of foreign languages, develop an appreciation of music and the arts, … and design and technology.”</w:t>
      </w:r>
    </w:p>
    <w:p w14:paraId="17FD4AB4" w14:textId="24D0DCE9" w:rsidR="00C67AC8" w:rsidRPr="00C67AC8" w:rsidRDefault="00C67AC8" w:rsidP="00D218CA">
      <w:pPr>
        <w:spacing w:after="0" w:line="240" w:lineRule="auto"/>
        <w:rPr>
          <w:rFonts w:cstheme="minorHAnsi"/>
          <w:b/>
          <w:bCs/>
          <w:i/>
          <w:iCs/>
          <w:sz w:val="28"/>
          <w:szCs w:val="28"/>
        </w:rPr>
      </w:pPr>
      <w:r w:rsidRPr="00C67AC8">
        <w:rPr>
          <w:rFonts w:cstheme="minorHAnsi"/>
          <w:i/>
          <w:iCs/>
          <w:noProof/>
          <w:sz w:val="28"/>
          <w:szCs w:val="28"/>
        </w:rPr>
        <mc:AlternateContent>
          <mc:Choice Requires="wps">
            <w:drawing>
              <wp:anchor distT="0" distB="0" distL="114300" distR="114300" simplePos="0" relativeHeight="251662336" behindDoc="0" locked="0" layoutInCell="1" allowOverlap="1" wp14:anchorId="4964934C" wp14:editId="48449147">
                <wp:simplePos x="0" y="0"/>
                <wp:positionH relativeFrom="margin">
                  <wp:align>right</wp:align>
                </wp:positionH>
                <wp:positionV relativeFrom="paragraph">
                  <wp:posOffset>207645</wp:posOffset>
                </wp:positionV>
                <wp:extent cx="6543675" cy="5248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543675" cy="5248275"/>
                        </a:xfrm>
                        <a:prstGeom prst="rect">
                          <a:avLst/>
                        </a:prstGeom>
                        <a:solidFill>
                          <a:schemeClr val="lt1"/>
                        </a:solidFill>
                        <a:ln w="6350">
                          <a:noFill/>
                        </a:ln>
                      </wps:spPr>
                      <wps:txbx>
                        <w:txbxContent>
                          <w:p w14:paraId="58469C6A" w14:textId="77777777" w:rsidR="00274F0B" w:rsidRPr="00C67AC8" w:rsidRDefault="00274F0B" w:rsidP="00C67AC8">
                            <w:pPr>
                              <w:spacing w:after="0" w:line="240" w:lineRule="auto"/>
                              <w:rPr>
                                <w:rFonts w:cstheme="minorHAnsi"/>
                                <w:b/>
                                <w:bCs/>
                                <w:sz w:val="28"/>
                                <w:szCs w:val="28"/>
                              </w:rPr>
                            </w:pPr>
                            <w:r w:rsidRPr="00C67AC8">
                              <w:rPr>
                                <w:rFonts w:cstheme="minorHAnsi"/>
                                <w:b/>
                                <w:bCs/>
                                <w:sz w:val="28"/>
                                <w:szCs w:val="28"/>
                              </w:rPr>
                              <w:t xml:space="preserve">Equally important is our commitment to teaching </w:t>
                            </w:r>
                            <w:r w:rsidRPr="00C67AC8">
                              <w:rPr>
                                <w:rFonts w:cstheme="minorHAnsi"/>
                                <w:b/>
                                <w:bCs/>
                                <w:color w:val="00CC66"/>
                                <w:sz w:val="28"/>
                                <w:szCs w:val="28"/>
                              </w:rPr>
                              <w:t xml:space="preserve">HOW </w:t>
                            </w:r>
                            <w:r w:rsidRPr="00C67AC8">
                              <w:rPr>
                                <w:rFonts w:cstheme="minorHAnsi"/>
                                <w:b/>
                                <w:bCs/>
                                <w:sz w:val="28"/>
                                <w:szCs w:val="28"/>
                              </w:rPr>
                              <w:t>to learn by:</w:t>
                            </w:r>
                          </w:p>
                          <w:p w14:paraId="27EB6A4C" w14:textId="77777777" w:rsidR="00274F0B" w:rsidRPr="00C67AC8" w:rsidRDefault="00274F0B" w:rsidP="00C67AC8">
                            <w:pPr>
                              <w:spacing w:after="0" w:line="240" w:lineRule="auto"/>
                              <w:rPr>
                                <w:rFonts w:cstheme="minorHAnsi"/>
                                <w:b/>
                                <w:bCs/>
                                <w:sz w:val="28"/>
                                <w:szCs w:val="28"/>
                              </w:rPr>
                            </w:pPr>
                          </w:p>
                          <w:p w14:paraId="0D59ACA5"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using the GREEN skills which support independence and a capacity to learn for life.</w:t>
                            </w:r>
                          </w:p>
                          <w:p w14:paraId="4440F0E9"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encouraging skills for self-regulation so students are not dependent, passive recipients of knowledge, but are active in their learning.</w:t>
                            </w:r>
                          </w:p>
                          <w:p w14:paraId="0A66F29D"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embracing mistakes and barriers because they are a key part of the learning process.</w:t>
                            </w:r>
                          </w:p>
                          <w:p w14:paraId="2A762DF4"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having access to one-to-one technology to encourage empowerment and engagement enabling students to prepare for future opportunities and challenges.</w:t>
                            </w:r>
                          </w:p>
                          <w:p w14:paraId="12CDB6F8"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cultivating inclusivity and collaboration, fostered by one-to-one technology.</w:t>
                            </w:r>
                          </w:p>
                          <w:p w14:paraId="78F10CF3" w14:textId="18EDBBE3"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ensur</w:t>
                            </w:r>
                            <w:r w:rsidR="00C67AC8">
                              <w:rPr>
                                <w:rFonts w:cstheme="minorHAnsi"/>
                                <w:b/>
                                <w:bCs/>
                                <w:sz w:val="28"/>
                                <w:szCs w:val="28"/>
                              </w:rPr>
                              <w:t>ing</w:t>
                            </w:r>
                            <w:r w:rsidRPr="00C67AC8">
                              <w:rPr>
                                <w:rFonts w:cstheme="minorHAnsi"/>
                                <w:b/>
                                <w:bCs/>
                                <w:sz w:val="28"/>
                                <w:szCs w:val="28"/>
                              </w:rPr>
                              <w:t xml:space="preserve"> access to a full range of resources </w:t>
                            </w:r>
                            <w:proofErr w:type="gramStart"/>
                            <w:r w:rsidRPr="00C67AC8">
                              <w:rPr>
                                <w:rFonts w:cstheme="minorHAnsi"/>
                                <w:b/>
                                <w:bCs/>
                                <w:sz w:val="28"/>
                                <w:szCs w:val="28"/>
                              </w:rPr>
                              <w:t>at all times</w:t>
                            </w:r>
                            <w:proofErr w:type="gramEnd"/>
                            <w:r w:rsidR="00C67AC8">
                              <w:rPr>
                                <w:rFonts w:cstheme="minorHAnsi"/>
                                <w:b/>
                                <w:bCs/>
                                <w:sz w:val="28"/>
                                <w:szCs w:val="28"/>
                              </w:rPr>
                              <w:t>,</w:t>
                            </w:r>
                            <w:r w:rsidRPr="00C67AC8">
                              <w:rPr>
                                <w:rFonts w:cstheme="minorHAnsi"/>
                                <w:b/>
                                <w:bCs/>
                                <w:sz w:val="28"/>
                                <w:szCs w:val="28"/>
                              </w:rPr>
                              <w:t xml:space="preserve"> including the school Office 365 based learning platform.</w:t>
                            </w:r>
                          </w:p>
                          <w:p w14:paraId="528AC3B5"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preparing students in the use of technology in a modern work environment.</w:t>
                            </w:r>
                          </w:p>
                          <w:p w14:paraId="3082D34B" w14:textId="77777777" w:rsidR="00274F0B" w:rsidRPr="00C67AC8" w:rsidRDefault="00274F0B" w:rsidP="00C67AC8">
                            <w:pPr>
                              <w:numPr>
                                <w:ilvl w:val="0"/>
                                <w:numId w:val="2"/>
                              </w:numPr>
                              <w:spacing w:after="0" w:line="240" w:lineRule="auto"/>
                              <w:rPr>
                                <w:rFonts w:cstheme="minorHAnsi"/>
                                <w:b/>
                                <w:bCs/>
                                <w:sz w:val="28"/>
                                <w:szCs w:val="28"/>
                              </w:rPr>
                            </w:pPr>
                            <w:r w:rsidRPr="00C67AC8">
                              <w:rPr>
                                <w:rFonts w:cstheme="minorHAnsi"/>
                                <w:b/>
                                <w:color w:val="000000"/>
                                <w:sz w:val="28"/>
                                <w:szCs w:val="28"/>
                              </w:rPr>
                              <w:t>supporting self-led research and problem solving</w:t>
                            </w:r>
                          </w:p>
                          <w:p w14:paraId="25F0A43D" w14:textId="77777777" w:rsidR="00274F0B" w:rsidRPr="00C67AC8" w:rsidRDefault="00274F0B" w:rsidP="00C67AC8">
                            <w:pPr>
                              <w:numPr>
                                <w:ilvl w:val="0"/>
                                <w:numId w:val="2"/>
                              </w:numPr>
                              <w:spacing w:after="0" w:line="240" w:lineRule="auto"/>
                              <w:rPr>
                                <w:rFonts w:cstheme="minorHAnsi"/>
                                <w:b/>
                                <w:bCs/>
                                <w:sz w:val="28"/>
                                <w:szCs w:val="28"/>
                              </w:rPr>
                            </w:pPr>
                            <w:r w:rsidRPr="00C67AC8">
                              <w:rPr>
                                <w:rFonts w:cstheme="minorHAnsi"/>
                                <w:b/>
                                <w:color w:val="000000"/>
                                <w:sz w:val="28"/>
                                <w:szCs w:val="28"/>
                              </w:rPr>
                              <w:t>improving the quality of feedback, home learning and collaboration</w:t>
                            </w:r>
                          </w:p>
                          <w:p w14:paraId="1BD97049" w14:textId="77777777" w:rsidR="00274F0B" w:rsidRPr="00C67AC8" w:rsidRDefault="00274F0B" w:rsidP="00C67AC8">
                            <w:pPr>
                              <w:numPr>
                                <w:ilvl w:val="0"/>
                                <w:numId w:val="2"/>
                              </w:numPr>
                              <w:spacing w:after="0" w:line="240" w:lineRule="auto"/>
                              <w:rPr>
                                <w:rFonts w:cstheme="minorHAnsi"/>
                                <w:b/>
                                <w:bCs/>
                                <w:sz w:val="28"/>
                                <w:szCs w:val="28"/>
                              </w:rPr>
                            </w:pPr>
                            <w:r w:rsidRPr="00C67AC8">
                              <w:rPr>
                                <w:rFonts w:cstheme="minorHAnsi"/>
                                <w:b/>
                                <w:color w:val="000000"/>
                                <w:sz w:val="28"/>
                                <w:szCs w:val="28"/>
                              </w:rPr>
                              <w:t>providing new and innovative ways for students to learn</w:t>
                            </w:r>
                          </w:p>
                          <w:p w14:paraId="7FB555DD"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ensuring all students have the same access to school resources at home as they do in school.</w:t>
                            </w:r>
                          </w:p>
                          <w:p w14:paraId="6AAC0C13"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sz w:val="28"/>
                                <w:szCs w:val="28"/>
                              </w:rPr>
                              <w:t>supporting self-led research and problem solving</w:t>
                            </w:r>
                          </w:p>
                          <w:p w14:paraId="65581A6E"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sz w:val="28"/>
                                <w:szCs w:val="28"/>
                              </w:rPr>
                              <w:t>improving the quality of feedback, home learning and collaboration</w:t>
                            </w:r>
                          </w:p>
                          <w:p w14:paraId="7FFACC84" w14:textId="77777777" w:rsidR="00274F0B" w:rsidRPr="00C67AC8" w:rsidRDefault="00274F0B" w:rsidP="00C67AC8">
                            <w:pPr>
                              <w:numPr>
                                <w:ilvl w:val="0"/>
                                <w:numId w:val="2"/>
                              </w:numPr>
                              <w:spacing w:after="0" w:line="240" w:lineRule="auto"/>
                              <w:rPr>
                                <w:rFonts w:ascii="Constantia" w:hAnsi="Constantia"/>
                                <w:b/>
                                <w:sz w:val="28"/>
                                <w:szCs w:val="28"/>
                              </w:rPr>
                            </w:pPr>
                            <w:r w:rsidRPr="00C67AC8">
                              <w:rPr>
                                <w:rFonts w:cstheme="minorHAnsi"/>
                                <w:b/>
                                <w:sz w:val="28"/>
                                <w:szCs w:val="28"/>
                              </w:rPr>
                              <w:t>providing new and innovative ways for students to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4934C" id="Text Box 3" o:spid="_x0000_s1027" type="#_x0000_t202" style="position:absolute;margin-left:464.05pt;margin-top:16.35pt;width:515.25pt;height:413.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7nQgIAAIEEAAAOAAAAZHJzL2Uyb0RvYy54bWysVEuP2jAQvlfqf7B8L+G924iwoqyoKqHd&#10;laDas3FsYsnxuLYhob++YwdYuu2p6sWZlz/PfDOT2UNba3IUziswBR30+pQIw6FUZl/Q79vVp3tK&#10;fGCmZBqMKOhJePow//hh1thcDKECXQpHEMT4vLEFrUKweZZ5Xoma+R5YYdApwdUsoOr2WelYg+i1&#10;zob9/jRrwJXWARfeo/Wxc9J5wpdS8PAspReB6IJibiGdLp27eGbzGcv3jtlK8XMa7B+yqJky+OgV&#10;6pEFRg5O/QFVK+7Agww9DnUGUiouUg1YzaD/rppNxaxItSA53l5p8v8Plj8dXxxRZUFHlBhWY4u2&#10;og3kC7RkFNlprM8xaGMxLLRoxi5f7B6NsehWujp+sRyCfuT5dOU2gnE0Tifj0fRuQglH32Q4vh+i&#10;gvjZ23XrfPgqoCZRKKjD5iVO2XHtQxd6CYmvedCqXCmtkxIHRiy1I0eGrdYhJYngv0VpQxpMZTTp&#10;J2AD8XqHrA3mEovtiopSaHdtouZa8A7KE/LgoJsjb/lKYa5r5sMLczg4WDouQ3jGQ2rAt+AsUVKB&#10;+/k3e4zHfqKXkgYHsaD+x4E5QYn+ZrDTnwfjcZzcpIwnd0NU3K1nd+sxh3oJSMAA187yJMb4oC+i&#10;dFC/4s4s4qvoYobj2wUNF3EZuvXAneNisUhBOKuWhbXZWB6hI+GxE9v2lTl7blfATj/BZWRZ/q5r&#10;XWy8aWBxCCBVamnkuWP1TD/OeRqK807GRbrVU9Tbn2P+CwAA//8DAFBLAwQUAAYACAAAACEAGFRP&#10;MOAAAAAIAQAADwAAAGRycy9kb3ducmV2LnhtbEyPT0+DQBTE7yZ+h80z8WLsIgRbkUdjjH+S3iyt&#10;xtuWfQKRfUvYLeC3d3vS42QmM7/J17PpxEiDay0j3CwiEMSV1S3XCLvy+XoFwnnFWnWWCeGHHKyL&#10;87NcZdpO/Ebj1tcilLDLFELjfZ9J6aqGjHIL2xMH78sORvkgh1rqQU2h3HQyjqJbaVTLYaFRPT02&#10;VH1vjwbh86r+2Lj5ZT8ladI/vY7l8l2XiJcX88M9CE+z/wvDCT+gQxGYDvbI2okOIRzxCEm8BHFy&#10;oyRKQRwQVuldDLLI5f8DxS8AAAD//wMAUEsBAi0AFAAGAAgAAAAhALaDOJL+AAAA4QEAABMAAAAA&#10;AAAAAAAAAAAAAAAAAFtDb250ZW50X1R5cGVzXS54bWxQSwECLQAUAAYACAAAACEAOP0h/9YAAACU&#10;AQAACwAAAAAAAAAAAAAAAAAvAQAAX3JlbHMvLnJlbHNQSwECLQAUAAYACAAAACEANBQe50ICAACB&#10;BAAADgAAAAAAAAAAAAAAAAAuAgAAZHJzL2Uyb0RvYy54bWxQSwECLQAUAAYACAAAACEAGFRPMOAA&#10;AAAIAQAADwAAAAAAAAAAAAAAAACcBAAAZHJzL2Rvd25yZXYueG1sUEsFBgAAAAAEAAQA8wAAAKkF&#10;AAAAAA==&#10;" fillcolor="white [3201]" stroked="f" strokeweight=".5pt">
                <v:textbox>
                  <w:txbxContent>
                    <w:p w14:paraId="58469C6A" w14:textId="77777777" w:rsidR="00274F0B" w:rsidRPr="00C67AC8" w:rsidRDefault="00274F0B" w:rsidP="00C67AC8">
                      <w:pPr>
                        <w:spacing w:after="0" w:line="240" w:lineRule="auto"/>
                        <w:rPr>
                          <w:rFonts w:cstheme="minorHAnsi"/>
                          <w:b/>
                          <w:bCs/>
                          <w:sz w:val="28"/>
                          <w:szCs w:val="28"/>
                        </w:rPr>
                      </w:pPr>
                      <w:r w:rsidRPr="00C67AC8">
                        <w:rPr>
                          <w:rFonts w:cstheme="minorHAnsi"/>
                          <w:b/>
                          <w:bCs/>
                          <w:sz w:val="28"/>
                          <w:szCs w:val="28"/>
                        </w:rPr>
                        <w:t xml:space="preserve">Equally important is our commitment to teaching </w:t>
                      </w:r>
                      <w:r w:rsidRPr="00C67AC8">
                        <w:rPr>
                          <w:rFonts w:cstheme="minorHAnsi"/>
                          <w:b/>
                          <w:bCs/>
                          <w:color w:val="00CC66"/>
                          <w:sz w:val="28"/>
                          <w:szCs w:val="28"/>
                        </w:rPr>
                        <w:t xml:space="preserve">HOW </w:t>
                      </w:r>
                      <w:r w:rsidRPr="00C67AC8">
                        <w:rPr>
                          <w:rFonts w:cstheme="minorHAnsi"/>
                          <w:b/>
                          <w:bCs/>
                          <w:sz w:val="28"/>
                          <w:szCs w:val="28"/>
                        </w:rPr>
                        <w:t>to learn by:</w:t>
                      </w:r>
                    </w:p>
                    <w:p w14:paraId="27EB6A4C" w14:textId="77777777" w:rsidR="00274F0B" w:rsidRPr="00C67AC8" w:rsidRDefault="00274F0B" w:rsidP="00C67AC8">
                      <w:pPr>
                        <w:spacing w:after="0" w:line="240" w:lineRule="auto"/>
                        <w:rPr>
                          <w:rFonts w:cstheme="minorHAnsi"/>
                          <w:b/>
                          <w:bCs/>
                          <w:sz w:val="28"/>
                          <w:szCs w:val="28"/>
                        </w:rPr>
                      </w:pPr>
                    </w:p>
                    <w:p w14:paraId="0D59ACA5"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using the GREEN skills which support independence and a capacity to learn for life.</w:t>
                      </w:r>
                    </w:p>
                    <w:p w14:paraId="4440F0E9"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encouraging skills for self-regulation so students are not dependent, passive recipients of knowledge, but are active in their learning.</w:t>
                      </w:r>
                    </w:p>
                    <w:p w14:paraId="0A66F29D"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embracing mistakes and barriers because they are a key part of the learning process.</w:t>
                      </w:r>
                    </w:p>
                    <w:p w14:paraId="2A762DF4"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having access to one-to-one technology to encourage empowerment and engagement enabling students to prepare for future opportunities and challenges.</w:t>
                      </w:r>
                    </w:p>
                    <w:p w14:paraId="12CDB6F8"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cultivating inclusivity and collaboration, fostered by one-to-one technology.</w:t>
                      </w:r>
                    </w:p>
                    <w:p w14:paraId="78F10CF3" w14:textId="18EDBBE3"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ensur</w:t>
                      </w:r>
                      <w:r w:rsidR="00C67AC8">
                        <w:rPr>
                          <w:rFonts w:cstheme="minorHAnsi"/>
                          <w:b/>
                          <w:bCs/>
                          <w:sz w:val="28"/>
                          <w:szCs w:val="28"/>
                        </w:rPr>
                        <w:t>ing</w:t>
                      </w:r>
                      <w:r w:rsidRPr="00C67AC8">
                        <w:rPr>
                          <w:rFonts w:cstheme="minorHAnsi"/>
                          <w:b/>
                          <w:bCs/>
                          <w:sz w:val="28"/>
                          <w:szCs w:val="28"/>
                        </w:rPr>
                        <w:t xml:space="preserve"> access to a full range of resources </w:t>
                      </w:r>
                      <w:proofErr w:type="gramStart"/>
                      <w:r w:rsidRPr="00C67AC8">
                        <w:rPr>
                          <w:rFonts w:cstheme="minorHAnsi"/>
                          <w:b/>
                          <w:bCs/>
                          <w:sz w:val="28"/>
                          <w:szCs w:val="28"/>
                        </w:rPr>
                        <w:t>at all times</w:t>
                      </w:r>
                      <w:proofErr w:type="gramEnd"/>
                      <w:r w:rsidR="00C67AC8">
                        <w:rPr>
                          <w:rFonts w:cstheme="minorHAnsi"/>
                          <w:b/>
                          <w:bCs/>
                          <w:sz w:val="28"/>
                          <w:szCs w:val="28"/>
                        </w:rPr>
                        <w:t>,</w:t>
                      </w:r>
                      <w:r w:rsidRPr="00C67AC8">
                        <w:rPr>
                          <w:rFonts w:cstheme="minorHAnsi"/>
                          <w:b/>
                          <w:bCs/>
                          <w:sz w:val="28"/>
                          <w:szCs w:val="28"/>
                        </w:rPr>
                        <w:t xml:space="preserve"> including the school Office 365 based learning platform.</w:t>
                      </w:r>
                    </w:p>
                    <w:p w14:paraId="528AC3B5"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preparing students in the use of technology in a modern work environment.</w:t>
                      </w:r>
                    </w:p>
                    <w:p w14:paraId="3082D34B" w14:textId="77777777" w:rsidR="00274F0B" w:rsidRPr="00C67AC8" w:rsidRDefault="00274F0B" w:rsidP="00C67AC8">
                      <w:pPr>
                        <w:numPr>
                          <w:ilvl w:val="0"/>
                          <w:numId w:val="2"/>
                        </w:numPr>
                        <w:spacing w:after="0" w:line="240" w:lineRule="auto"/>
                        <w:rPr>
                          <w:rFonts w:cstheme="minorHAnsi"/>
                          <w:b/>
                          <w:bCs/>
                          <w:sz w:val="28"/>
                          <w:szCs w:val="28"/>
                        </w:rPr>
                      </w:pPr>
                      <w:r w:rsidRPr="00C67AC8">
                        <w:rPr>
                          <w:rFonts w:cstheme="minorHAnsi"/>
                          <w:b/>
                          <w:color w:val="000000"/>
                          <w:sz w:val="28"/>
                          <w:szCs w:val="28"/>
                        </w:rPr>
                        <w:t>supporting self-led research and problem solving</w:t>
                      </w:r>
                    </w:p>
                    <w:p w14:paraId="25F0A43D" w14:textId="77777777" w:rsidR="00274F0B" w:rsidRPr="00C67AC8" w:rsidRDefault="00274F0B" w:rsidP="00C67AC8">
                      <w:pPr>
                        <w:numPr>
                          <w:ilvl w:val="0"/>
                          <w:numId w:val="2"/>
                        </w:numPr>
                        <w:spacing w:after="0" w:line="240" w:lineRule="auto"/>
                        <w:rPr>
                          <w:rFonts w:cstheme="minorHAnsi"/>
                          <w:b/>
                          <w:bCs/>
                          <w:sz w:val="28"/>
                          <w:szCs w:val="28"/>
                        </w:rPr>
                      </w:pPr>
                      <w:r w:rsidRPr="00C67AC8">
                        <w:rPr>
                          <w:rFonts w:cstheme="minorHAnsi"/>
                          <w:b/>
                          <w:color w:val="000000"/>
                          <w:sz w:val="28"/>
                          <w:szCs w:val="28"/>
                        </w:rPr>
                        <w:t>improving the quality of feedback, home learning and collaboration</w:t>
                      </w:r>
                    </w:p>
                    <w:p w14:paraId="1BD97049" w14:textId="77777777" w:rsidR="00274F0B" w:rsidRPr="00C67AC8" w:rsidRDefault="00274F0B" w:rsidP="00C67AC8">
                      <w:pPr>
                        <w:numPr>
                          <w:ilvl w:val="0"/>
                          <w:numId w:val="2"/>
                        </w:numPr>
                        <w:spacing w:after="0" w:line="240" w:lineRule="auto"/>
                        <w:rPr>
                          <w:rFonts w:cstheme="minorHAnsi"/>
                          <w:b/>
                          <w:bCs/>
                          <w:sz w:val="28"/>
                          <w:szCs w:val="28"/>
                        </w:rPr>
                      </w:pPr>
                      <w:r w:rsidRPr="00C67AC8">
                        <w:rPr>
                          <w:rFonts w:cstheme="minorHAnsi"/>
                          <w:b/>
                          <w:color w:val="000000"/>
                          <w:sz w:val="28"/>
                          <w:szCs w:val="28"/>
                        </w:rPr>
                        <w:t>providing new and innovative ways for students to learn</w:t>
                      </w:r>
                    </w:p>
                    <w:p w14:paraId="7FB555DD"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bCs/>
                          <w:sz w:val="28"/>
                          <w:szCs w:val="28"/>
                        </w:rPr>
                        <w:t>ensuring all students have the same access to school resources at home as they do in school.</w:t>
                      </w:r>
                    </w:p>
                    <w:p w14:paraId="6AAC0C13"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sz w:val="28"/>
                          <w:szCs w:val="28"/>
                        </w:rPr>
                        <w:t>supporting self-led research and problem solving</w:t>
                      </w:r>
                    </w:p>
                    <w:p w14:paraId="65581A6E" w14:textId="77777777" w:rsidR="00274F0B" w:rsidRPr="00C67AC8" w:rsidRDefault="00274F0B" w:rsidP="00C67AC8">
                      <w:pPr>
                        <w:numPr>
                          <w:ilvl w:val="0"/>
                          <w:numId w:val="2"/>
                        </w:numPr>
                        <w:spacing w:after="0" w:line="240" w:lineRule="auto"/>
                        <w:rPr>
                          <w:rFonts w:cstheme="minorHAnsi"/>
                          <w:b/>
                          <w:sz w:val="28"/>
                          <w:szCs w:val="28"/>
                        </w:rPr>
                      </w:pPr>
                      <w:r w:rsidRPr="00C67AC8">
                        <w:rPr>
                          <w:rFonts w:cstheme="minorHAnsi"/>
                          <w:b/>
                          <w:sz w:val="28"/>
                          <w:szCs w:val="28"/>
                        </w:rPr>
                        <w:t>improving the quality of feedback, home learning and collaboration</w:t>
                      </w:r>
                    </w:p>
                    <w:p w14:paraId="7FFACC84" w14:textId="77777777" w:rsidR="00274F0B" w:rsidRPr="00C67AC8" w:rsidRDefault="00274F0B" w:rsidP="00C67AC8">
                      <w:pPr>
                        <w:numPr>
                          <w:ilvl w:val="0"/>
                          <w:numId w:val="2"/>
                        </w:numPr>
                        <w:spacing w:after="0" w:line="240" w:lineRule="auto"/>
                        <w:rPr>
                          <w:rFonts w:ascii="Constantia" w:hAnsi="Constantia"/>
                          <w:b/>
                          <w:sz w:val="28"/>
                          <w:szCs w:val="28"/>
                        </w:rPr>
                      </w:pPr>
                      <w:r w:rsidRPr="00C67AC8">
                        <w:rPr>
                          <w:rFonts w:cstheme="minorHAnsi"/>
                          <w:b/>
                          <w:sz w:val="28"/>
                          <w:szCs w:val="28"/>
                        </w:rPr>
                        <w:t>providing new and innovative ways for students to learn</w:t>
                      </w:r>
                    </w:p>
                  </w:txbxContent>
                </v:textbox>
                <w10:wrap anchorx="margin"/>
              </v:shape>
            </w:pict>
          </mc:Fallback>
        </mc:AlternateContent>
      </w:r>
    </w:p>
    <w:p w14:paraId="6952B8CA" w14:textId="00785E93" w:rsidR="00C67AC8" w:rsidRPr="00C67AC8" w:rsidRDefault="00C67AC8" w:rsidP="00D218CA">
      <w:pPr>
        <w:spacing w:after="0" w:line="240" w:lineRule="auto"/>
        <w:rPr>
          <w:rFonts w:cstheme="minorHAnsi"/>
          <w:b/>
          <w:bCs/>
          <w:i/>
          <w:iCs/>
          <w:sz w:val="28"/>
          <w:szCs w:val="28"/>
        </w:rPr>
      </w:pPr>
    </w:p>
    <w:p w14:paraId="54510075" w14:textId="5ED65275" w:rsidR="00274F0B" w:rsidRPr="00C67AC8" w:rsidRDefault="00274F0B" w:rsidP="00274F0B">
      <w:pPr>
        <w:spacing w:after="0" w:line="240" w:lineRule="auto"/>
        <w:rPr>
          <w:rFonts w:cstheme="minorHAnsi"/>
          <w:i/>
          <w:iCs/>
          <w:sz w:val="28"/>
          <w:szCs w:val="28"/>
        </w:rPr>
      </w:pPr>
    </w:p>
    <w:p w14:paraId="428B79CC" w14:textId="77777777" w:rsidR="00274F0B" w:rsidRPr="00C67AC8" w:rsidRDefault="00274F0B" w:rsidP="00274F0B">
      <w:pPr>
        <w:spacing w:after="0" w:line="240" w:lineRule="auto"/>
        <w:rPr>
          <w:rFonts w:cstheme="minorHAnsi"/>
          <w:i/>
          <w:iCs/>
          <w:sz w:val="28"/>
          <w:szCs w:val="28"/>
        </w:rPr>
      </w:pPr>
    </w:p>
    <w:p w14:paraId="7BCC5329" w14:textId="77777777" w:rsidR="00274F0B" w:rsidRPr="00C67AC8" w:rsidRDefault="00274F0B" w:rsidP="00274F0B">
      <w:pPr>
        <w:spacing w:after="0" w:line="240" w:lineRule="auto"/>
        <w:rPr>
          <w:rFonts w:cstheme="minorHAnsi"/>
          <w:i/>
          <w:iCs/>
          <w:sz w:val="28"/>
          <w:szCs w:val="28"/>
        </w:rPr>
      </w:pPr>
    </w:p>
    <w:p w14:paraId="689F33BE" w14:textId="77777777" w:rsidR="00274F0B" w:rsidRPr="00C67AC8" w:rsidRDefault="00274F0B" w:rsidP="00274F0B">
      <w:pPr>
        <w:spacing w:after="0" w:line="240" w:lineRule="auto"/>
        <w:rPr>
          <w:rFonts w:cstheme="minorHAnsi"/>
          <w:i/>
          <w:iCs/>
          <w:sz w:val="28"/>
          <w:szCs w:val="28"/>
        </w:rPr>
      </w:pPr>
    </w:p>
    <w:p w14:paraId="3E90F6EF" w14:textId="77777777" w:rsidR="00274F0B" w:rsidRPr="00C67AC8" w:rsidRDefault="00274F0B" w:rsidP="00274F0B">
      <w:pPr>
        <w:spacing w:after="0" w:line="240" w:lineRule="auto"/>
        <w:rPr>
          <w:rFonts w:cstheme="minorHAnsi"/>
          <w:i/>
          <w:iCs/>
          <w:sz w:val="28"/>
          <w:szCs w:val="28"/>
        </w:rPr>
      </w:pPr>
    </w:p>
    <w:p w14:paraId="5A5E12C7" w14:textId="77777777" w:rsidR="00274F0B" w:rsidRPr="00C67AC8" w:rsidRDefault="00274F0B" w:rsidP="00274F0B">
      <w:pPr>
        <w:spacing w:after="0" w:line="240" w:lineRule="auto"/>
        <w:rPr>
          <w:rFonts w:cstheme="minorHAnsi"/>
          <w:i/>
          <w:iCs/>
          <w:sz w:val="28"/>
          <w:szCs w:val="28"/>
        </w:rPr>
      </w:pPr>
    </w:p>
    <w:p w14:paraId="660341F8" w14:textId="77777777" w:rsidR="00274F0B" w:rsidRPr="00C67AC8" w:rsidRDefault="00274F0B" w:rsidP="00274F0B">
      <w:pPr>
        <w:spacing w:after="0" w:line="240" w:lineRule="auto"/>
        <w:rPr>
          <w:rFonts w:cstheme="minorHAnsi"/>
          <w:i/>
          <w:iCs/>
          <w:sz w:val="28"/>
          <w:szCs w:val="28"/>
        </w:rPr>
      </w:pPr>
    </w:p>
    <w:p w14:paraId="2606B398" w14:textId="77777777" w:rsidR="00274F0B" w:rsidRPr="00C67AC8" w:rsidRDefault="00274F0B" w:rsidP="00274F0B">
      <w:pPr>
        <w:spacing w:before="120" w:after="0" w:line="240" w:lineRule="auto"/>
        <w:rPr>
          <w:rFonts w:cstheme="minorHAnsi"/>
          <w:b/>
          <w:bCs/>
          <w:sz w:val="28"/>
          <w:szCs w:val="28"/>
        </w:rPr>
      </w:pPr>
    </w:p>
    <w:p w14:paraId="464F55B3" w14:textId="3BCB2213" w:rsidR="00274F0B" w:rsidRPr="00C67AC8" w:rsidRDefault="00274F0B" w:rsidP="00C67AC8">
      <w:pPr>
        <w:rPr>
          <w:rFonts w:cstheme="minorHAnsi"/>
          <w:b/>
          <w:bCs/>
          <w:sz w:val="28"/>
          <w:szCs w:val="28"/>
        </w:rPr>
      </w:pPr>
      <w:r w:rsidRPr="00C67AC8">
        <w:rPr>
          <w:rFonts w:cstheme="minorHAnsi"/>
          <w:b/>
          <w:bCs/>
          <w:sz w:val="28"/>
          <w:szCs w:val="28"/>
        </w:rPr>
        <w:br w:type="page"/>
        <w:t>A key part of our vision for learning at Walthamstow School for Girls is the use of one-to-one devices.  This is based on convincing research and evidence which demonstrates the positive impact they have on: engagement; progress; the development of independent learning skills alongside effective, inclusive collaborative ones; and exam success.</w:t>
      </w:r>
    </w:p>
    <w:p w14:paraId="0C94D60C" w14:textId="78D91A19" w:rsidR="00274F0B" w:rsidRPr="00C67AC8" w:rsidRDefault="00274F0B" w:rsidP="00C67AC8">
      <w:pPr>
        <w:spacing w:after="0" w:line="240" w:lineRule="auto"/>
        <w:rPr>
          <w:rFonts w:cstheme="minorHAnsi"/>
          <w:b/>
          <w:bCs/>
          <w:i/>
          <w:iCs/>
          <w:color w:val="2F5496" w:themeColor="accent1" w:themeShade="BF"/>
          <w:sz w:val="28"/>
          <w:szCs w:val="28"/>
        </w:rPr>
      </w:pPr>
      <w:r w:rsidRPr="00C67AC8">
        <w:rPr>
          <w:rFonts w:cstheme="minorHAnsi"/>
          <w:b/>
          <w:bCs/>
          <w:i/>
          <w:iCs/>
          <w:color w:val="2F5496" w:themeColor="accent1" w:themeShade="BF"/>
          <w:sz w:val="28"/>
          <w:szCs w:val="28"/>
        </w:rPr>
        <w:t>“</w:t>
      </w:r>
      <w:r w:rsidRPr="00C67AC8">
        <w:rPr>
          <w:rFonts w:eastAsia="Times New Roman" w:cstheme="minorHAnsi"/>
          <w:b/>
          <w:bCs/>
          <w:i/>
          <w:iCs/>
          <w:color w:val="2F5496" w:themeColor="accent1" w:themeShade="BF"/>
          <w:kern w:val="36"/>
          <w:sz w:val="28"/>
          <w:szCs w:val="28"/>
          <w:lang w:eastAsia="en-GB"/>
        </w:rPr>
        <w:t xml:space="preserve">iPad is transforming the way we teach and learn. Powerful creative tools, interactive textbooks, and a universe of apps and content make for endless learning possibilities.” </w:t>
      </w:r>
      <w:r w:rsidRPr="00C67AC8">
        <w:rPr>
          <w:rFonts w:eastAsia="Times New Roman" w:cstheme="minorHAnsi"/>
          <w:b/>
          <w:bCs/>
          <w:color w:val="2F5496" w:themeColor="accent1" w:themeShade="BF"/>
          <w:kern w:val="36"/>
          <w:sz w:val="28"/>
          <w:szCs w:val="28"/>
          <w:lang w:eastAsia="en-GB"/>
        </w:rPr>
        <w:t>Apple</w:t>
      </w:r>
      <w:r w:rsidR="00C67AC8">
        <w:rPr>
          <w:rFonts w:cstheme="minorHAnsi"/>
          <w:b/>
          <w:bCs/>
          <w:i/>
          <w:iCs/>
          <w:color w:val="2F5496" w:themeColor="accent1" w:themeShade="BF"/>
          <w:sz w:val="28"/>
          <w:szCs w:val="28"/>
        </w:rPr>
        <w:br/>
      </w:r>
    </w:p>
    <w:p w14:paraId="0677E623" w14:textId="7767C14F" w:rsidR="00274F0B" w:rsidRPr="00C67AC8" w:rsidRDefault="00274F0B" w:rsidP="00274F0B">
      <w:pPr>
        <w:spacing w:after="150" w:line="290" w:lineRule="atLeast"/>
        <w:outlineLvl w:val="0"/>
        <w:rPr>
          <w:rFonts w:eastAsia="Times New Roman" w:cstheme="minorHAnsi"/>
          <w:b/>
          <w:bCs/>
          <w:kern w:val="36"/>
          <w:sz w:val="28"/>
          <w:szCs w:val="28"/>
          <w:lang w:eastAsia="en-GB"/>
        </w:rPr>
      </w:pPr>
      <w:r w:rsidRPr="00C67AC8">
        <w:rPr>
          <w:rFonts w:eastAsia="Times New Roman" w:cstheme="minorHAnsi"/>
          <w:b/>
          <w:bCs/>
          <w:kern w:val="36"/>
          <w:sz w:val="28"/>
          <w:szCs w:val="28"/>
          <w:lang w:eastAsia="en-GB"/>
        </w:rPr>
        <w:t xml:space="preserve">All Y7 students will need to have an iPad which will be used for learning in school and </w:t>
      </w:r>
      <w:r w:rsidR="00773BD3" w:rsidRPr="00C67AC8">
        <w:rPr>
          <w:rFonts w:eastAsia="Times New Roman" w:cstheme="minorHAnsi"/>
          <w:b/>
          <w:bCs/>
          <w:kern w:val="36"/>
          <w:sz w:val="28"/>
          <w:szCs w:val="28"/>
          <w:lang w:eastAsia="en-GB"/>
        </w:rPr>
        <w:t>at</w:t>
      </w:r>
      <w:r w:rsidRPr="00C67AC8">
        <w:rPr>
          <w:rFonts w:eastAsia="Times New Roman" w:cstheme="minorHAnsi"/>
          <w:b/>
          <w:bCs/>
          <w:kern w:val="36"/>
          <w:sz w:val="28"/>
          <w:szCs w:val="28"/>
          <w:lang w:eastAsia="en-GB"/>
        </w:rPr>
        <w:t xml:space="preserve"> home to support home-learning.  </w:t>
      </w:r>
      <w:r w:rsidR="00773BD3" w:rsidRPr="00C67AC8">
        <w:rPr>
          <w:rFonts w:eastAsia="Times New Roman" w:cstheme="minorHAnsi"/>
          <w:b/>
          <w:bCs/>
          <w:kern w:val="36"/>
          <w:sz w:val="28"/>
          <w:szCs w:val="28"/>
          <w:lang w:eastAsia="en-GB"/>
        </w:rPr>
        <w:t>This is an essential item of school equipment.</w:t>
      </w:r>
    </w:p>
    <w:p w14:paraId="4E905CCC" w14:textId="5F23B1C5" w:rsidR="00274F0B" w:rsidRPr="00C67AC8" w:rsidRDefault="00274F0B" w:rsidP="00274F0B">
      <w:pPr>
        <w:spacing w:after="150" w:line="290" w:lineRule="atLeast"/>
        <w:outlineLvl w:val="0"/>
        <w:rPr>
          <w:rFonts w:eastAsia="Times New Roman" w:cstheme="minorHAnsi"/>
          <w:b/>
          <w:bCs/>
          <w:kern w:val="36"/>
          <w:sz w:val="28"/>
          <w:szCs w:val="28"/>
          <w:lang w:eastAsia="en-GB"/>
        </w:rPr>
      </w:pPr>
      <w:r w:rsidRPr="00C67AC8">
        <w:rPr>
          <w:rFonts w:eastAsia="Times New Roman" w:cstheme="minorHAnsi"/>
          <w:b/>
          <w:bCs/>
          <w:kern w:val="36"/>
          <w:sz w:val="28"/>
          <w:szCs w:val="28"/>
          <w:lang w:eastAsia="en-GB"/>
        </w:rPr>
        <w:t xml:space="preserve">These are purchased by families via an educational leasing company of which we will inform you in due course. The iPads are set up to </w:t>
      </w:r>
      <w:proofErr w:type="spellStart"/>
      <w:r w:rsidRPr="00C67AC8">
        <w:rPr>
          <w:rFonts w:eastAsia="Times New Roman" w:cstheme="minorHAnsi"/>
          <w:b/>
          <w:bCs/>
          <w:kern w:val="36"/>
          <w:sz w:val="28"/>
          <w:szCs w:val="28"/>
          <w:lang w:eastAsia="en-GB"/>
        </w:rPr>
        <w:t>optimise</w:t>
      </w:r>
      <w:proofErr w:type="spellEnd"/>
      <w:r w:rsidRPr="00C67AC8">
        <w:rPr>
          <w:rFonts w:eastAsia="Times New Roman" w:cstheme="minorHAnsi"/>
          <w:b/>
          <w:bCs/>
          <w:kern w:val="36"/>
          <w:sz w:val="28"/>
          <w:szCs w:val="28"/>
          <w:lang w:eastAsia="en-GB"/>
        </w:rPr>
        <w:t xml:space="preserve"> their use as learning tools, and any unsuitable apps are blocked.  Parents, carers and students will sign an acceptable use policy to ensure the iPads are used appropriately.</w:t>
      </w:r>
    </w:p>
    <w:p w14:paraId="1344E9A2" w14:textId="7D1A69C7" w:rsidR="00274F0B" w:rsidRPr="00C67AC8" w:rsidRDefault="00274F0B" w:rsidP="00274F0B">
      <w:pPr>
        <w:spacing w:after="150" w:line="290" w:lineRule="atLeast"/>
        <w:outlineLvl w:val="0"/>
        <w:rPr>
          <w:rFonts w:eastAsia="Times New Roman" w:cstheme="minorHAnsi"/>
          <w:b/>
          <w:bCs/>
          <w:kern w:val="36"/>
          <w:sz w:val="28"/>
          <w:szCs w:val="28"/>
          <w:lang w:eastAsia="en-GB"/>
        </w:rPr>
      </w:pPr>
      <w:r w:rsidRPr="00C67AC8">
        <w:rPr>
          <w:rFonts w:eastAsia="Times New Roman" w:cstheme="minorHAnsi"/>
          <w:b/>
          <w:bCs/>
          <w:kern w:val="36"/>
          <w:sz w:val="28"/>
          <w:szCs w:val="28"/>
          <w:lang w:eastAsia="en-GB"/>
        </w:rPr>
        <w:lastRenderedPageBreak/>
        <w:t>There will be several payment options to enable families to manage the financial aspects over time.</w:t>
      </w:r>
    </w:p>
    <w:p w14:paraId="55F7E846" w14:textId="4592C16D" w:rsidR="00773BD3" w:rsidRPr="00C67AC8" w:rsidRDefault="00F82373" w:rsidP="00274F0B">
      <w:pPr>
        <w:spacing w:after="150" w:line="290" w:lineRule="atLeast"/>
        <w:outlineLvl w:val="0"/>
        <w:rPr>
          <w:rFonts w:eastAsia="Times New Roman" w:cstheme="minorHAnsi"/>
          <w:b/>
          <w:bCs/>
          <w:kern w:val="36"/>
          <w:sz w:val="28"/>
          <w:szCs w:val="28"/>
          <w:lang w:eastAsia="en-GB"/>
        </w:rPr>
      </w:pPr>
      <w:r w:rsidRPr="00C67AC8">
        <w:rPr>
          <w:rFonts w:cstheme="minorHAnsi"/>
          <w:b/>
          <w:bCs/>
          <w:sz w:val="28"/>
          <w:szCs w:val="28"/>
        </w:rPr>
        <w:t>Subsidies will be available for families entitled to free school meals and the pupil premium grant.</w:t>
      </w:r>
    </w:p>
    <w:p w14:paraId="066077A4" w14:textId="2DEEE6B8" w:rsidR="00773BD3" w:rsidRPr="00C67AC8" w:rsidRDefault="00773BD3" w:rsidP="00274F0B">
      <w:pPr>
        <w:spacing w:after="150" w:line="290" w:lineRule="atLeast"/>
        <w:outlineLvl w:val="0"/>
        <w:rPr>
          <w:rFonts w:eastAsia="Times New Roman" w:cstheme="minorHAnsi"/>
          <w:b/>
          <w:bCs/>
          <w:kern w:val="36"/>
          <w:sz w:val="28"/>
          <w:szCs w:val="28"/>
          <w:lang w:eastAsia="en-GB"/>
        </w:rPr>
      </w:pPr>
      <w:r w:rsidRPr="00C67AC8">
        <w:rPr>
          <w:rFonts w:eastAsia="Times New Roman" w:cstheme="minorHAnsi"/>
          <w:b/>
          <w:bCs/>
          <w:kern w:val="36"/>
          <w:sz w:val="28"/>
          <w:szCs w:val="28"/>
          <w:lang w:eastAsia="en-GB"/>
        </w:rPr>
        <w:t>We will be sending out details shortly.</w:t>
      </w:r>
    </w:p>
    <w:p w14:paraId="55C3B86D" w14:textId="20A15BB3" w:rsidR="00274F0B" w:rsidRPr="00C67AC8" w:rsidRDefault="00C67AC8" w:rsidP="00274F0B">
      <w:pPr>
        <w:spacing w:after="150" w:line="290" w:lineRule="atLeast"/>
        <w:outlineLvl w:val="0"/>
        <w:rPr>
          <w:rFonts w:eastAsia="Times New Roman" w:cstheme="minorHAnsi"/>
          <w:b/>
          <w:bCs/>
          <w:kern w:val="36"/>
          <w:lang w:eastAsia="en-GB"/>
        </w:rPr>
      </w:pPr>
      <w:r w:rsidRPr="00C67AC8">
        <w:rPr>
          <w:rFonts w:cstheme="minorHAnsi"/>
          <w:noProof/>
        </w:rPr>
        <w:drawing>
          <wp:anchor distT="0" distB="0" distL="114300" distR="114300" simplePos="0" relativeHeight="251661312" behindDoc="0" locked="0" layoutInCell="1" allowOverlap="1" wp14:anchorId="1BFC847C" wp14:editId="046ABBD9">
            <wp:simplePos x="0" y="0"/>
            <wp:positionH relativeFrom="margin">
              <wp:align>center</wp:align>
            </wp:positionH>
            <wp:positionV relativeFrom="margin">
              <wp:posOffset>5033010</wp:posOffset>
            </wp:positionV>
            <wp:extent cx="3486150" cy="3314065"/>
            <wp:effectExtent l="0" t="0" r="0" b="635"/>
            <wp:wrapSquare wrapText="bothSides"/>
            <wp:docPr id="17" name="Picture 17" descr="Image result for ipad fo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ipad for learni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924" r="11226" b="6575"/>
                    <a:stretch/>
                  </pic:blipFill>
                  <pic:spPr bwMode="auto">
                    <a:xfrm>
                      <a:off x="0" y="0"/>
                      <a:ext cx="3486150" cy="3314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08A10" w14:textId="726826B1" w:rsidR="00274F0B" w:rsidRPr="00C67AC8" w:rsidRDefault="00274F0B">
      <w:pPr>
        <w:rPr>
          <w:rFonts w:cstheme="minorHAnsi"/>
          <w:lang w:val="en-GB"/>
        </w:rPr>
      </w:pPr>
    </w:p>
    <w:sectPr w:rsidR="00274F0B" w:rsidRPr="00C67AC8" w:rsidSect="00D218CA">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5109" w14:textId="77777777" w:rsidR="00A55FB5" w:rsidRDefault="00A55FB5" w:rsidP="00D218CA">
      <w:pPr>
        <w:spacing w:after="0" w:line="240" w:lineRule="auto"/>
      </w:pPr>
      <w:r>
        <w:separator/>
      </w:r>
    </w:p>
  </w:endnote>
  <w:endnote w:type="continuationSeparator" w:id="0">
    <w:p w14:paraId="78BC7499" w14:textId="77777777" w:rsidR="00A55FB5" w:rsidRDefault="00A55FB5" w:rsidP="00D2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7914" w14:textId="77777777" w:rsidR="00A55FB5" w:rsidRDefault="00A55FB5" w:rsidP="00D218CA">
      <w:pPr>
        <w:spacing w:after="0" w:line="240" w:lineRule="auto"/>
      </w:pPr>
      <w:r>
        <w:separator/>
      </w:r>
    </w:p>
  </w:footnote>
  <w:footnote w:type="continuationSeparator" w:id="0">
    <w:p w14:paraId="297AD6D9" w14:textId="77777777" w:rsidR="00A55FB5" w:rsidRDefault="00A55FB5" w:rsidP="00D2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E2DCB"/>
    <w:multiLevelType w:val="hybridMultilevel"/>
    <w:tmpl w:val="1F4C1770"/>
    <w:lvl w:ilvl="0" w:tplc="0809000D">
      <w:start w:val="1"/>
      <w:numFmt w:val="bullet"/>
      <w:lvlText w:val=""/>
      <w:lvlJc w:val="left"/>
      <w:pPr>
        <w:ind w:left="5463" w:hanging="360"/>
      </w:pPr>
      <w:rPr>
        <w:rFonts w:ascii="Wingdings" w:hAnsi="Wingdings" w:hint="default"/>
      </w:rPr>
    </w:lvl>
    <w:lvl w:ilvl="1" w:tplc="08090003" w:tentative="1">
      <w:start w:val="1"/>
      <w:numFmt w:val="bullet"/>
      <w:lvlText w:val="o"/>
      <w:lvlJc w:val="left"/>
      <w:pPr>
        <w:ind w:left="6183"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1" w15:restartNumberingAfterBreak="0">
    <w:nsid w:val="69C21889"/>
    <w:multiLevelType w:val="hybridMultilevel"/>
    <w:tmpl w:val="F6A0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6C6836"/>
    <w:rsid w:val="00025028"/>
    <w:rsid w:val="00202C2A"/>
    <w:rsid w:val="00257B92"/>
    <w:rsid w:val="00274F0B"/>
    <w:rsid w:val="002A7CC7"/>
    <w:rsid w:val="002F519A"/>
    <w:rsid w:val="003A738B"/>
    <w:rsid w:val="00462ECA"/>
    <w:rsid w:val="00467BB0"/>
    <w:rsid w:val="00471EA7"/>
    <w:rsid w:val="004F11FB"/>
    <w:rsid w:val="006B2CFD"/>
    <w:rsid w:val="007113CF"/>
    <w:rsid w:val="00756025"/>
    <w:rsid w:val="00773BD3"/>
    <w:rsid w:val="008D4835"/>
    <w:rsid w:val="00914BDE"/>
    <w:rsid w:val="00917355"/>
    <w:rsid w:val="009B7B57"/>
    <w:rsid w:val="009E1610"/>
    <w:rsid w:val="00A24500"/>
    <w:rsid w:val="00A55FB5"/>
    <w:rsid w:val="00AA50C3"/>
    <w:rsid w:val="00AA5B47"/>
    <w:rsid w:val="00C23E8C"/>
    <w:rsid w:val="00C37D2E"/>
    <w:rsid w:val="00C67AC8"/>
    <w:rsid w:val="00D218CA"/>
    <w:rsid w:val="00D70C34"/>
    <w:rsid w:val="00DB716A"/>
    <w:rsid w:val="00EA3FD0"/>
    <w:rsid w:val="00F1735B"/>
    <w:rsid w:val="00F37F18"/>
    <w:rsid w:val="00F82373"/>
    <w:rsid w:val="266C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C6836"/>
  <w15:chartTrackingRefBased/>
  <w15:docId w15:val="{3299261F-8C36-454D-A158-3D2E8D89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8CA"/>
  </w:style>
  <w:style w:type="paragraph" w:styleId="Footer">
    <w:name w:val="footer"/>
    <w:basedOn w:val="Normal"/>
    <w:link w:val="FooterChar"/>
    <w:uiPriority w:val="99"/>
    <w:unhideWhenUsed/>
    <w:rsid w:val="00D2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8CA"/>
  </w:style>
  <w:style w:type="paragraph" w:styleId="ListParagraph">
    <w:name w:val="List Paragraph"/>
    <w:basedOn w:val="Normal"/>
    <w:uiPriority w:val="34"/>
    <w:qFormat/>
    <w:rsid w:val="00C6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D7C90-1281-49BD-B247-BFEDC3746984}">
  <ds:schemaRef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84b283a8-12ff-4cbf-ac0a-4244b179ddf7"/>
    <ds:schemaRef ds:uri="http://schemas.openxmlformats.org/package/2006/metadata/core-properties"/>
    <ds:schemaRef ds:uri="8a0863c3-d1bb-425b-964e-7acd4565ef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FC058F-B4FA-44A0-859E-92E0DF14BAE7}">
  <ds:schemaRefs>
    <ds:schemaRef ds:uri="http://schemas.microsoft.com/sharepoint/v3/contenttype/forms"/>
  </ds:schemaRefs>
</ds:datastoreItem>
</file>

<file path=customXml/itemProps3.xml><?xml version="1.0" encoding="utf-8"?>
<ds:datastoreItem xmlns:ds="http://schemas.openxmlformats.org/officeDocument/2006/customXml" ds:itemID="{36438F67-1F37-4FE4-BB46-B40DC854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Snowsill</dc:creator>
  <cp:keywords/>
  <dc:description/>
  <cp:lastModifiedBy>Marion Dowling</cp:lastModifiedBy>
  <cp:revision>3</cp:revision>
  <dcterms:created xsi:type="dcterms:W3CDTF">2020-06-10T10:52:00Z</dcterms:created>
  <dcterms:modified xsi:type="dcterms:W3CDTF">2020-06-10T10:54:00Z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