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4B0C" w14:textId="77777777" w:rsidR="00EC014C" w:rsidRDefault="00231C01" w:rsidP="00803DD2">
      <w:pPr>
        <w:jc w:val="center"/>
      </w:pPr>
      <w:bookmarkStart w:id="0" w:name="_GoBack"/>
      <w:bookmarkEnd w:id="0"/>
      <w:r>
        <w:rPr>
          <w:noProof/>
          <w:lang w:eastAsia="en-GB"/>
        </w:rPr>
        <w:drawing>
          <wp:inline distT="0" distB="0" distL="0" distR="0" wp14:anchorId="2D75A7D4" wp14:editId="15B4334E">
            <wp:extent cx="1438275" cy="13144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38275" cy="1314450"/>
                    </a:xfrm>
                    <a:prstGeom prst="rect">
                      <a:avLst/>
                    </a:prstGeom>
                  </pic:spPr>
                </pic:pic>
              </a:graphicData>
            </a:graphic>
          </wp:inline>
        </w:drawing>
      </w:r>
    </w:p>
    <w:p w14:paraId="3DA0E9D8" w14:textId="77777777" w:rsidR="00803DD2" w:rsidRPr="0098263F" w:rsidRDefault="00803DD2" w:rsidP="00803DD2">
      <w:pPr>
        <w:jc w:val="center"/>
        <w:rPr>
          <w:b/>
          <w:sz w:val="28"/>
          <w:szCs w:val="28"/>
        </w:rPr>
      </w:pPr>
      <w:r w:rsidRPr="0098263F">
        <w:rPr>
          <w:b/>
          <w:sz w:val="28"/>
          <w:szCs w:val="28"/>
        </w:rPr>
        <w:t>STAFF BENEFITS</w:t>
      </w:r>
    </w:p>
    <w:p w14:paraId="6137DF2E" w14:textId="77777777" w:rsidR="00803DD2" w:rsidRDefault="00803DD2" w:rsidP="00803DD2">
      <w:pPr>
        <w:spacing w:after="0" w:line="240" w:lineRule="auto"/>
        <w:rPr>
          <w:sz w:val="24"/>
          <w:szCs w:val="24"/>
        </w:rPr>
      </w:pPr>
      <w:r>
        <w:rPr>
          <w:sz w:val="24"/>
          <w:szCs w:val="24"/>
        </w:rPr>
        <w:t>Outlined below are some of the additional benefits available to staff working at Walthamstow School for Girls.</w:t>
      </w:r>
    </w:p>
    <w:p w14:paraId="3779CE24" w14:textId="77777777" w:rsidR="00803DD2" w:rsidRDefault="00803DD2" w:rsidP="00803DD2">
      <w:pPr>
        <w:rPr>
          <w:b/>
          <w:sz w:val="28"/>
          <w:szCs w:val="28"/>
          <w:u w:val="single"/>
        </w:rPr>
      </w:pPr>
    </w:p>
    <w:p w14:paraId="56E5FA2B" w14:textId="6532A46D" w:rsidR="00803DD2" w:rsidRDefault="00803DD2" w:rsidP="00803DD2">
      <w:pPr>
        <w:rPr>
          <w:b/>
          <w:sz w:val="28"/>
          <w:szCs w:val="28"/>
          <w:u w:val="single"/>
        </w:rPr>
      </w:pPr>
      <w:r w:rsidRPr="0099047A">
        <w:rPr>
          <w:b/>
          <w:sz w:val="28"/>
          <w:szCs w:val="28"/>
          <w:u w:val="single"/>
        </w:rPr>
        <w:t xml:space="preserve">Cycle 2 </w:t>
      </w:r>
      <w:r w:rsidR="008105F6">
        <w:rPr>
          <w:b/>
          <w:sz w:val="28"/>
          <w:szCs w:val="28"/>
          <w:u w:val="single"/>
        </w:rPr>
        <w:t>Wo</w:t>
      </w:r>
      <w:r w:rsidRPr="0099047A">
        <w:rPr>
          <w:b/>
          <w:sz w:val="28"/>
          <w:szCs w:val="28"/>
          <w:u w:val="single"/>
        </w:rPr>
        <w:t xml:space="preserve">rk </w:t>
      </w:r>
      <w:r w:rsidR="008105F6">
        <w:rPr>
          <w:b/>
          <w:sz w:val="28"/>
          <w:szCs w:val="28"/>
          <w:u w:val="single"/>
        </w:rPr>
        <w:t>S</w:t>
      </w:r>
      <w:r w:rsidRPr="0099047A">
        <w:rPr>
          <w:b/>
          <w:sz w:val="28"/>
          <w:szCs w:val="28"/>
          <w:u w:val="single"/>
        </w:rPr>
        <w:t>cheme</w:t>
      </w:r>
    </w:p>
    <w:p w14:paraId="4FBB1B36" w14:textId="6588FF4B" w:rsidR="00803DD2" w:rsidRDefault="00803DD2" w:rsidP="00803DD2">
      <w:pPr>
        <w:spacing w:after="200" w:line="276" w:lineRule="auto"/>
        <w:rPr>
          <w:sz w:val="24"/>
          <w:szCs w:val="24"/>
        </w:rPr>
      </w:pPr>
      <w:r>
        <w:rPr>
          <w:sz w:val="24"/>
          <w:szCs w:val="24"/>
        </w:rPr>
        <w:t xml:space="preserve">This benefit offers staff the opportunity to make tax and </w:t>
      </w:r>
      <w:r w:rsidR="008105F6">
        <w:rPr>
          <w:sz w:val="24"/>
          <w:szCs w:val="24"/>
        </w:rPr>
        <w:t xml:space="preserve">National Insurance </w:t>
      </w:r>
      <w:r>
        <w:rPr>
          <w:sz w:val="24"/>
          <w:szCs w:val="24"/>
        </w:rPr>
        <w:t>savings</w:t>
      </w:r>
      <w:r w:rsidR="008105F6">
        <w:rPr>
          <w:sz w:val="24"/>
          <w:szCs w:val="24"/>
        </w:rPr>
        <w:t>,</w:t>
      </w:r>
      <w:r>
        <w:rPr>
          <w:sz w:val="24"/>
          <w:szCs w:val="24"/>
        </w:rPr>
        <w:t xml:space="preserve"> whilst keeping fit at the same time.</w:t>
      </w:r>
    </w:p>
    <w:p w14:paraId="580FCD6B" w14:textId="77777777" w:rsidR="00803DD2" w:rsidRDefault="00803DD2" w:rsidP="00803DD2">
      <w:pPr>
        <w:rPr>
          <w:b/>
          <w:sz w:val="28"/>
          <w:szCs w:val="28"/>
          <w:u w:val="single"/>
        </w:rPr>
      </w:pPr>
      <w:r>
        <w:rPr>
          <w:b/>
          <w:sz w:val="28"/>
          <w:szCs w:val="28"/>
          <w:u w:val="single"/>
        </w:rPr>
        <w:t>Commitment to CPD</w:t>
      </w:r>
    </w:p>
    <w:p w14:paraId="714863CD" w14:textId="5234412E" w:rsidR="00803DD2" w:rsidRDefault="00803DD2" w:rsidP="00803DD2">
      <w:pPr>
        <w:spacing w:after="0" w:line="240" w:lineRule="auto"/>
        <w:rPr>
          <w:sz w:val="24"/>
          <w:szCs w:val="24"/>
        </w:rPr>
      </w:pPr>
      <w:r>
        <w:rPr>
          <w:sz w:val="24"/>
          <w:szCs w:val="24"/>
        </w:rPr>
        <w:t xml:space="preserve">We actively encourage CPD </w:t>
      </w:r>
      <w:r w:rsidR="008105F6">
        <w:rPr>
          <w:sz w:val="24"/>
          <w:szCs w:val="24"/>
        </w:rPr>
        <w:t>for</w:t>
      </w:r>
      <w:r>
        <w:rPr>
          <w:sz w:val="24"/>
          <w:szCs w:val="24"/>
        </w:rPr>
        <w:t xml:space="preserve"> all staff. We regularly provide whole school CPD as part of the school calendar, as well as opportunities</w:t>
      </w:r>
      <w:r w:rsidR="008105F6">
        <w:rPr>
          <w:sz w:val="24"/>
          <w:szCs w:val="24"/>
        </w:rPr>
        <w:t xml:space="preserve"> for</w:t>
      </w:r>
      <w:r>
        <w:rPr>
          <w:sz w:val="24"/>
          <w:szCs w:val="24"/>
        </w:rPr>
        <w:t xml:space="preserve"> individual CPD requests. </w:t>
      </w:r>
    </w:p>
    <w:p w14:paraId="771C5FC0" w14:textId="77777777" w:rsidR="008105F6" w:rsidRDefault="008105F6" w:rsidP="00803DD2">
      <w:pPr>
        <w:spacing w:after="0" w:line="240" w:lineRule="auto"/>
        <w:rPr>
          <w:sz w:val="24"/>
          <w:szCs w:val="24"/>
        </w:rPr>
      </w:pPr>
    </w:p>
    <w:p w14:paraId="33D8991D" w14:textId="77777777" w:rsidR="00803DD2" w:rsidRDefault="00803DD2" w:rsidP="00803DD2">
      <w:pPr>
        <w:rPr>
          <w:b/>
          <w:sz w:val="28"/>
          <w:szCs w:val="28"/>
          <w:u w:val="single"/>
        </w:rPr>
      </w:pPr>
      <w:r w:rsidRPr="008E7476">
        <w:rPr>
          <w:b/>
          <w:sz w:val="28"/>
          <w:szCs w:val="28"/>
          <w:u w:val="single"/>
        </w:rPr>
        <w:t>Eye Tests</w:t>
      </w:r>
    </w:p>
    <w:p w14:paraId="1776CBCD" w14:textId="77777777" w:rsidR="00803DD2" w:rsidRDefault="00803DD2" w:rsidP="00803DD2">
      <w:pPr>
        <w:shd w:val="clear" w:color="auto" w:fill="FFFFFF"/>
        <w:spacing w:after="0" w:line="240" w:lineRule="auto"/>
        <w:textAlignment w:val="baseline"/>
        <w:rPr>
          <w:rFonts w:eastAsia="Times New Roman" w:cs="Arial"/>
          <w:color w:val="000000"/>
          <w:sz w:val="24"/>
          <w:szCs w:val="24"/>
          <w:lang w:eastAsia="en-GB"/>
        </w:rPr>
      </w:pPr>
      <w:r>
        <w:rPr>
          <w:rFonts w:eastAsia="Times New Roman" w:cs="Arial"/>
          <w:color w:val="000000"/>
          <w:sz w:val="24"/>
          <w:szCs w:val="24"/>
          <w:lang w:eastAsia="en-GB"/>
        </w:rPr>
        <w:t>All staff using computer equipment should have eye and eyesight checks at regular intervals.  Eyesight testing should also happen where staff experience visual difficulties, which may reasonably be considered to be caused by computer work. Staff working within schools in the London Borough of Waltham Forest may be entitled to reimbursement of some costs associated with vision testing and the frames and lenses needed to enable them to work safely on display screen equipment.</w:t>
      </w:r>
    </w:p>
    <w:p w14:paraId="4375236B" w14:textId="77777777" w:rsidR="00803DD2" w:rsidRDefault="00803DD2" w:rsidP="00803DD2">
      <w:pPr>
        <w:shd w:val="clear" w:color="auto" w:fill="FFFFFF"/>
        <w:spacing w:after="0" w:line="240" w:lineRule="auto"/>
        <w:textAlignment w:val="baseline"/>
        <w:rPr>
          <w:rFonts w:eastAsia="Times New Roman" w:cs="Arial"/>
          <w:color w:val="000000"/>
          <w:sz w:val="24"/>
          <w:szCs w:val="24"/>
          <w:lang w:eastAsia="en-GB"/>
        </w:rPr>
      </w:pPr>
    </w:p>
    <w:p w14:paraId="7FDC9AF1" w14:textId="77777777" w:rsidR="00803DD2" w:rsidRDefault="00803DD2" w:rsidP="00803DD2">
      <w:pPr>
        <w:rPr>
          <w:b/>
          <w:sz w:val="28"/>
          <w:szCs w:val="28"/>
          <w:u w:val="single"/>
        </w:rPr>
      </w:pPr>
      <w:r>
        <w:rPr>
          <w:b/>
          <w:sz w:val="28"/>
          <w:szCs w:val="28"/>
          <w:u w:val="single"/>
        </w:rPr>
        <w:t>Staff Wellbeing</w:t>
      </w:r>
    </w:p>
    <w:p w14:paraId="4D311A9E" w14:textId="39B5752D" w:rsidR="00803DD2" w:rsidRDefault="00803DD2" w:rsidP="00803DD2">
      <w:pPr>
        <w:spacing w:after="0" w:line="240" w:lineRule="auto"/>
        <w:rPr>
          <w:sz w:val="24"/>
          <w:szCs w:val="24"/>
        </w:rPr>
      </w:pPr>
      <w:r>
        <w:rPr>
          <w:sz w:val="24"/>
          <w:szCs w:val="24"/>
        </w:rPr>
        <w:t>As part of our CPD for staff we include session</w:t>
      </w:r>
      <w:r w:rsidR="008105F6">
        <w:rPr>
          <w:sz w:val="24"/>
          <w:szCs w:val="24"/>
        </w:rPr>
        <w:t>s</w:t>
      </w:r>
      <w:r>
        <w:rPr>
          <w:sz w:val="24"/>
          <w:szCs w:val="24"/>
        </w:rPr>
        <w:t xml:space="preserve"> related to staff wellbeing.  There are also opportunities for staff to participate in various activities as individuals.  </w:t>
      </w:r>
    </w:p>
    <w:p w14:paraId="6FD6FE08" w14:textId="77777777" w:rsidR="00803DD2" w:rsidRDefault="00803DD2" w:rsidP="00803DD2">
      <w:pPr>
        <w:spacing w:after="0" w:line="240" w:lineRule="auto"/>
        <w:rPr>
          <w:sz w:val="24"/>
          <w:szCs w:val="24"/>
        </w:rPr>
      </w:pPr>
    </w:p>
    <w:p w14:paraId="25DC628F" w14:textId="015D15AB" w:rsidR="00803DD2" w:rsidRDefault="00803DD2" w:rsidP="00803DD2">
      <w:pPr>
        <w:spacing w:after="0" w:line="240" w:lineRule="auto"/>
        <w:rPr>
          <w:sz w:val="24"/>
          <w:szCs w:val="24"/>
        </w:rPr>
      </w:pPr>
      <w:r>
        <w:rPr>
          <w:sz w:val="24"/>
          <w:szCs w:val="24"/>
        </w:rPr>
        <w:t>At Walthamstow School for Girls we also offer a staff running club, Badminton club, Boxfit exercise sessions, yoga and the London Club (historical walks around London).</w:t>
      </w:r>
    </w:p>
    <w:p w14:paraId="12BDBFEC" w14:textId="77777777" w:rsidR="00803DD2" w:rsidRDefault="00803DD2" w:rsidP="00803DD2">
      <w:pPr>
        <w:spacing w:after="0" w:line="240" w:lineRule="auto"/>
        <w:rPr>
          <w:sz w:val="24"/>
          <w:szCs w:val="24"/>
        </w:rPr>
      </w:pPr>
    </w:p>
    <w:p w14:paraId="14788E83" w14:textId="77777777" w:rsidR="00803DD2" w:rsidRPr="008E7476" w:rsidRDefault="00803DD2" w:rsidP="00803DD2">
      <w:pPr>
        <w:shd w:val="clear" w:color="auto" w:fill="FFFFFF"/>
        <w:spacing w:after="300" w:line="240" w:lineRule="auto"/>
        <w:textAlignment w:val="baseline"/>
        <w:outlineLvl w:val="3"/>
        <w:rPr>
          <w:rFonts w:eastAsia="Times New Roman" w:cs="Arial"/>
          <w:b/>
          <w:bCs/>
          <w:color w:val="000000"/>
          <w:sz w:val="28"/>
          <w:szCs w:val="28"/>
          <w:u w:val="single"/>
          <w:lang w:eastAsia="en-GB"/>
        </w:rPr>
      </w:pPr>
      <w:r w:rsidRPr="008E7476">
        <w:rPr>
          <w:rFonts w:eastAsia="Times New Roman" w:cs="Arial"/>
          <w:b/>
          <w:bCs/>
          <w:color w:val="000000"/>
          <w:sz w:val="28"/>
          <w:szCs w:val="28"/>
          <w:u w:val="single"/>
          <w:lang w:eastAsia="en-GB"/>
        </w:rPr>
        <w:t>Workplace Options - Employee Assistance provider</w:t>
      </w:r>
    </w:p>
    <w:p w14:paraId="31CD95B7" w14:textId="77777777" w:rsidR="008105F6" w:rsidRDefault="00803DD2" w:rsidP="00803DD2">
      <w:pPr>
        <w:shd w:val="clear" w:color="auto" w:fill="FFFFFF"/>
        <w:spacing w:after="0" w:line="369" w:lineRule="atLeast"/>
        <w:ind w:right="-188"/>
        <w:textAlignment w:val="baseline"/>
        <w:rPr>
          <w:rFonts w:eastAsia="Times New Roman" w:cs="Arial"/>
          <w:b/>
          <w:color w:val="000000"/>
          <w:sz w:val="24"/>
          <w:szCs w:val="24"/>
          <w:lang w:eastAsia="en-GB"/>
        </w:rPr>
      </w:pPr>
      <w:r w:rsidRPr="008E7476">
        <w:rPr>
          <w:rFonts w:eastAsia="Times New Roman" w:cs="Arial"/>
          <w:color w:val="000000"/>
          <w:sz w:val="24"/>
          <w:szCs w:val="24"/>
          <w:lang w:eastAsia="en-GB"/>
        </w:rPr>
        <w:t>A confidential counselling, help and information service is provided for all employees of LBWF and is available free of charge 24 hours a day, every day of the year. This service can help with a range of problems from practical everyday matters to sensitive and emotional issues. </w:t>
      </w:r>
      <w:r>
        <w:rPr>
          <w:rFonts w:eastAsia="Times New Roman" w:cs="Arial"/>
          <w:color w:val="000000"/>
          <w:sz w:val="24"/>
          <w:szCs w:val="24"/>
          <w:lang w:eastAsia="en-GB"/>
        </w:rPr>
        <w:t>For further information p</w:t>
      </w:r>
      <w:r w:rsidRPr="008E7476">
        <w:rPr>
          <w:rFonts w:eastAsia="Times New Roman" w:cs="Arial"/>
          <w:color w:val="000000"/>
          <w:sz w:val="24"/>
          <w:szCs w:val="24"/>
          <w:lang w:eastAsia="en-GB"/>
        </w:rPr>
        <w:t xml:space="preserve">lease </w:t>
      </w:r>
      <w:r>
        <w:rPr>
          <w:rFonts w:eastAsia="Times New Roman" w:cs="Arial"/>
          <w:color w:val="000000"/>
          <w:sz w:val="24"/>
          <w:szCs w:val="24"/>
          <w:lang w:eastAsia="en-GB"/>
        </w:rPr>
        <w:t xml:space="preserve">call 0800 328 1437 or contact: </w:t>
      </w:r>
      <w:r w:rsidR="008105F6">
        <w:rPr>
          <w:rFonts w:eastAsia="Times New Roman" w:cs="Arial"/>
          <w:b/>
          <w:color w:val="000000"/>
          <w:sz w:val="24"/>
          <w:szCs w:val="24"/>
          <w:lang w:eastAsia="en-GB"/>
        </w:rPr>
        <w:t>e</w:t>
      </w:r>
      <w:r w:rsidRPr="00D637B2">
        <w:rPr>
          <w:rFonts w:eastAsia="Times New Roman" w:cs="Arial"/>
          <w:b/>
          <w:color w:val="000000"/>
          <w:sz w:val="24"/>
          <w:szCs w:val="24"/>
          <w:lang w:eastAsia="en-GB"/>
        </w:rPr>
        <w:t>mployeeassistance.org.uk</w:t>
      </w:r>
    </w:p>
    <w:p w14:paraId="6FFFFFE5" w14:textId="3061C4F4" w:rsidR="00803DD2" w:rsidRPr="008E7476" w:rsidRDefault="008105F6" w:rsidP="00803DD2">
      <w:pPr>
        <w:shd w:val="clear" w:color="auto" w:fill="FFFFFF"/>
        <w:spacing w:after="0" w:line="369" w:lineRule="atLeast"/>
        <w:ind w:right="-188"/>
        <w:textAlignment w:val="baseline"/>
        <w:rPr>
          <w:rFonts w:eastAsia="Times New Roman" w:cs="Arial"/>
          <w:color w:val="000000"/>
          <w:sz w:val="24"/>
          <w:szCs w:val="24"/>
          <w:lang w:eastAsia="en-GB"/>
        </w:rPr>
      </w:pPr>
      <w:r>
        <w:rPr>
          <w:rFonts w:eastAsia="Times New Roman" w:cs="Arial"/>
          <w:b/>
          <w:color w:val="000000"/>
          <w:sz w:val="24"/>
          <w:szCs w:val="24"/>
          <w:lang w:eastAsia="en-GB"/>
        </w:rPr>
        <w:t xml:space="preserve"> </w:t>
      </w:r>
    </w:p>
    <w:p w14:paraId="4B08D8E5" w14:textId="77777777" w:rsidR="00803DD2" w:rsidRDefault="00803DD2" w:rsidP="00803DD2"/>
    <w:sectPr w:rsidR="00803DD2" w:rsidSect="00803DD2">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01"/>
    <w:rsid w:val="00231C01"/>
    <w:rsid w:val="00803DD2"/>
    <w:rsid w:val="008105F6"/>
    <w:rsid w:val="00EC0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53A9"/>
  <w15:chartTrackingRefBased/>
  <w15:docId w15:val="{2A212EBE-E6A3-4D15-B857-56110CFB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ec5628677ed35e12f11bfd7a3fceaf4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ec77b093bafe1d071c98b21e144113f0"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3DF46-4FA8-45B1-93A2-DB141F0DC645}">
  <ds:schemaRefs>
    <ds:schemaRef ds:uri="http://schemas.microsoft.com/sharepoint/v3/contenttype/forms"/>
  </ds:schemaRefs>
</ds:datastoreItem>
</file>

<file path=customXml/itemProps2.xml><?xml version="1.0" encoding="utf-8"?>
<ds:datastoreItem xmlns:ds="http://schemas.openxmlformats.org/officeDocument/2006/customXml" ds:itemID="{1A8470E0-7D0A-4870-BF51-1C3E0A003210}">
  <ds:schemaRefs>
    <ds:schemaRef ds:uri="http://www.w3.org/XML/1998/namespace"/>
    <ds:schemaRef ds:uri="http://purl.org/dc/dcmitype/"/>
    <ds:schemaRef ds:uri="http://schemas.microsoft.com/office/infopath/2007/PartnerControls"/>
    <ds:schemaRef ds:uri="http://purl.org/dc/elements/1.1/"/>
    <ds:schemaRef ds:uri="http://schemas.microsoft.com/office/2006/metadata/properties"/>
    <ds:schemaRef ds:uri="8a0863c3-d1bb-425b-964e-7acd4565efca"/>
    <ds:schemaRef ds:uri="http://purl.org/dc/terms/"/>
    <ds:schemaRef ds:uri="http://schemas.microsoft.com/office/2006/documentManagement/types"/>
    <ds:schemaRef ds:uri="http://schemas.openxmlformats.org/package/2006/metadata/core-properties"/>
    <ds:schemaRef ds:uri="84b283a8-12ff-4cbf-ac0a-4244b179ddf7"/>
  </ds:schemaRefs>
</ds:datastoreItem>
</file>

<file path=customXml/itemProps3.xml><?xml version="1.0" encoding="utf-8"?>
<ds:datastoreItem xmlns:ds="http://schemas.openxmlformats.org/officeDocument/2006/customXml" ds:itemID="{DE7D8C1D-C8F8-4071-B7A4-EB642D5D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Walthamtow School for Girls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Madhani</dc:creator>
  <cp:keywords/>
  <dc:description/>
  <cp:lastModifiedBy>Marion Dowling</cp:lastModifiedBy>
  <cp:revision>2</cp:revision>
  <dcterms:created xsi:type="dcterms:W3CDTF">2020-02-25T08:55:00Z</dcterms:created>
  <dcterms:modified xsi:type="dcterms:W3CDTF">2020-02-25T08:55:00Z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