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5DD87" w14:textId="77777777" w:rsidR="00636A65" w:rsidRPr="00636A65" w:rsidRDefault="00636A65" w:rsidP="00636A65">
      <w:pPr>
        <w:rPr>
          <w:rFonts w:ascii="Arial" w:hAnsi="Arial" w:cs="Arial"/>
          <w:sz w:val="22"/>
          <w:szCs w:val="22"/>
        </w:rPr>
      </w:pPr>
    </w:p>
    <w:p w14:paraId="1C1D6950" w14:textId="33DE133E" w:rsidR="00636A65" w:rsidRPr="00636A65" w:rsidRDefault="00636A65" w:rsidP="00636A65">
      <w:pPr>
        <w:jc w:val="right"/>
        <w:rPr>
          <w:rFonts w:ascii="Arial" w:hAnsi="Arial" w:cs="Arial"/>
          <w:sz w:val="22"/>
          <w:szCs w:val="22"/>
        </w:rPr>
      </w:pPr>
      <w:r w:rsidRPr="00636A65">
        <w:rPr>
          <w:rFonts w:ascii="Arial" w:hAnsi="Arial" w:cs="Arial"/>
          <w:sz w:val="22"/>
          <w:szCs w:val="22"/>
        </w:rPr>
        <w:t>20</w:t>
      </w:r>
      <w:r w:rsidRPr="00636A65">
        <w:rPr>
          <w:rFonts w:ascii="Arial" w:hAnsi="Arial" w:cs="Arial"/>
          <w:sz w:val="22"/>
          <w:szCs w:val="22"/>
          <w:vertAlign w:val="superscript"/>
        </w:rPr>
        <w:t>th</w:t>
      </w:r>
      <w:r w:rsidRPr="00636A65">
        <w:rPr>
          <w:rFonts w:ascii="Arial" w:hAnsi="Arial" w:cs="Arial"/>
          <w:sz w:val="22"/>
          <w:szCs w:val="22"/>
        </w:rPr>
        <w:t xml:space="preserve"> January 2022</w:t>
      </w:r>
    </w:p>
    <w:p w14:paraId="69950A9C" w14:textId="77777777" w:rsidR="00636A65" w:rsidRPr="00636A65" w:rsidRDefault="00636A65" w:rsidP="00636A65">
      <w:pPr>
        <w:jc w:val="right"/>
        <w:rPr>
          <w:rFonts w:ascii="Arial" w:hAnsi="Arial" w:cs="Arial"/>
          <w:sz w:val="22"/>
          <w:szCs w:val="22"/>
        </w:rPr>
      </w:pPr>
    </w:p>
    <w:p w14:paraId="1A555DE7" w14:textId="15C501C1" w:rsidR="00636A65" w:rsidRPr="00636A65" w:rsidRDefault="00636A65" w:rsidP="00636A65">
      <w:pPr>
        <w:rPr>
          <w:rFonts w:ascii="Arial" w:hAnsi="Arial" w:cs="Arial"/>
          <w:sz w:val="22"/>
          <w:szCs w:val="22"/>
        </w:rPr>
      </w:pPr>
      <w:r w:rsidRPr="00636A65">
        <w:rPr>
          <w:rFonts w:ascii="Arial" w:hAnsi="Arial" w:cs="Arial"/>
          <w:sz w:val="22"/>
          <w:szCs w:val="22"/>
        </w:rPr>
        <w:t>Dear Parents and Carers</w:t>
      </w:r>
    </w:p>
    <w:p w14:paraId="41E0FEFD" w14:textId="77777777" w:rsidR="00636A65" w:rsidRPr="00636A65" w:rsidRDefault="00636A65" w:rsidP="00636A65">
      <w:pPr>
        <w:rPr>
          <w:rFonts w:ascii="Arial" w:hAnsi="Arial" w:cs="Arial"/>
          <w:sz w:val="22"/>
          <w:szCs w:val="22"/>
        </w:rPr>
      </w:pPr>
    </w:p>
    <w:p w14:paraId="5800337E" w14:textId="77777777" w:rsidR="00636A65" w:rsidRPr="00636A65" w:rsidRDefault="00636A65" w:rsidP="00636A65">
      <w:pPr>
        <w:rPr>
          <w:rFonts w:ascii="Arial" w:eastAsia="Helvetica" w:hAnsi="Arial" w:cs="Arial"/>
          <w:color w:val="000000" w:themeColor="text1"/>
          <w:sz w:val="22"/>
          <w:szCs w:val="22"/>
        </w:rPr>
      </w:pPr>
      <w:r w:rsidRPr="00636A65">
        <w:rPr>
          <w:rFonts w:ascii="Arial" w:eastAsia="Helvetica" w:hAnsi="Arial" w:cs="Arial"/>
          <w:color w:val="000000" w:themeColor="text1"/>
          <w:sz w:val="22"/>
          <w:szCs w:val="22"/>
        </w:rPr>
        <w:t>You may have heard the news yesterday that the government requirements for face coverings in the classroom is ending, and the requirement for face coverings in the indoor communal areas of schools will also end next week.</w:t>
      </w:r>
    </w:p>
    <w:p w14:paraId="1AC45B0B" w14:textId="77777777" w:rsidR="00636A65" w:rsidRPr="00636A65" w:rsidRDefault="00636A65" w:rsidP="00636A65">
      <w:pPr>
        <w:rPr>
          <w:rFonts w:ascii="Arial" w:eastAsia="Helvetica" w:hAnsi="Arial" w:cs="Arial"/>
          <w:b/>
          <w:bCs/>
          <w:color w:val="000000" w:themeColor="text1"/>
          <w:sz w:val="22"/>
          <w:szCs w:val="22"/>
        </w:rPr>
      </w:pPr>
      <w:r w:rsidRPr="00636A65">
        <w:rPr>
          <w:rFonts w:ascii="Arial" w:eastAsia="Helvetica" w:hAnsi="Arial" w:cs="Arial"/>
          <w:b/>
          <w:bCs/>
          <w:color w:val="000000" w:themeColor="text1"/>
          <w:sz w:val="22"/>
          <w:szCs w:val="22"/>
        </w:rPr>
        <w:t xml:space="preserve">I wanted to make you aware that WSFG will not be implementing the change for face coverings in either classrooms or communal areas.  This is because the local authority </w:t>
      </w:r>
      <w:proofErr w:type="gramStart"/>
      <w:r w:rsidRPr="00636A65">
        <w:rPr>
          <w:rFonts w:ascii="Arial" w:eastAsia="Helvetica" w:hAnsi="Arial" w:cs="Arial"/>
          <w:b/>
          <w:bCs/>
          <w:color w:val="000000" w:themeColor="text1"/>
          <w:sz w:val="22"/>
          <w:szCs w:val="22"/>
        </w:rPr>
        <w:t>have</w:t>
      </w:r>
      <w:proofErr w:type="gramEnd"/>
      <w:r w:rsidRPr="00636A65">
        <w:rPr>
          <w:rFonts w:ascii="Arial" w:eastAsia="Helvetica" w:hAnsi="Arial" w:cs="Arial"/>
          <w:b/>
          <w:bCs/>
          <w:color w:val="000000" w:themeColor="text1"/>
          <w:sz w:val="22"/>
          <w:szCs w:val="22"/>
        </w:rPr>
        <w:t xml:space="preserve"> advised against this, due to rising rates locally, and because the school’s current number of COVID cases is too high for us to make this change.</w:t>
      </w:r>
    </w:p>
    <w:p w14:paraId="79E5688B" w14:textId="77777777" w:rsidR="00636A65" w:rsidRPr="00636A65" w:rsidRDefault="00636A65" w:rsidP="00636A65">
      <w:pPr>
        <w:rPr>
          <w:rFonts w:ascii="Arial" w:hAnsi="Arial" w:cs="Arial"/>
          <w:sz w:val="22"/>
          <w:szCs w:val="22"/>
        </w:rPr>
      </w:pPr>
      <w:r w:rsidRPr="00636A65">
        <w:rPr>
          <w:rFonts w:ascii="Arial" w:eastAsia="Helvetica" w:hAnsi="Arial" w:cs="Arial"/>
          <w:color w:val="000000" w:themeColor="text1"/>
          <w:sz w:val="22"/>
          <w:szCs w:val="22"/>
        </w:rPr>
        <w:t>Please be advised that we will continue to monitor cases closely, both within school and Waltham Forest and will be making changes as soon as we feel it is safe to do so.</w:t>
      </w:r>
    </w:p>
    <w:p w14:paraId="70E89B7F" w14:textId="77777777" w:rsidR="00636A65" w:rsidRPr="00636A65" w:rsidRDefault="00636A65" w:rsidP="00636A65">
      <w:pPr>
        <w:rPr>
          <w:rFonts w:ascii="Arial" w:eastAsia="Helvetica" w:hAnsi="Arial" w:cs="Arial"/>
          <w:color w:val="000000" w:themeColor="text1"/>
          <w:sz w:val="22"/>
          <w:szCs w:val="22"/>
        </w:rPr>
      </w:pPr>
      <w:r w:rsidRPr="00636A65">
        <w:rPr>
          <w:rFonts w:ascii="Arial" w:eastAsia="Helvetica" w:hAnsi="Arial" w:cs="Arial"/>
          <w:color w:val="000000" w:themeColor="text1"/>
          <w:sz w:val="22"/>
          <w:szCs w:val="22"/>
        </w:rPr>
        <w:t xml:space="preserve">The updated guidance from the Department for Education is available </w:t>
      </w:r>
      <w:hyperlink r:id="rId8">
        <w:r w:rsidRPr="00636A65">
          <w:rPr>
            <w:rStyle w:val="Hyperlink"/>
            <w:rFonts w:ascii="Arial" w:eastAsia="Helvetica" w:hAnsi="Arial" w:cs="Arial"/>
            <w:sz w:val="22"/>
            <w:szCs w:val="22"/>
          </w:rPr>
          <w:t>here.</w:t>
        </w:r>
      </w:hyperlink>
    </w:p>
    <w:p w14:paraId="26A252D8" w14:textId="6FA2FA63" w:rsidR="00636A65" w:rsidRPr="00636A65" w:rsidRDefault="00636A65" w:rsidP="00636A65">
      <w:pPr>
        <w:rPr>
          <w:rFonts w:ascii="Arial" w:eastAsia="Helvetica" w:hAnsi="Arial" w:cs="Arial"/>
          <w:color w:val="000000" w:themeColor="text1"/>
          <w:sz w:val="22"/>
          <w:szCs w:val="22"/>
        </w:rPr>
      </w:pPr>
      <w:r w:rsidRPr="00636A65">
        <w:rPr>
          <w:rFonts w:ascii="Arial" w:eastAsia="Helvetica" w:hAnsi="Arial" w:cs="Arial"/>
          <w:color w:val="000000" w:themeColor="text1"/>
          <w:sz w:val="22"/>
          <w:szCs w:val="22"/>
        </w:rPr>
        <w:t>With thanks for your understanding and continued support.</w:t>
      </w:r>
    </w:p>
    <w:p w14:paraId="5A6C96EF" w14:textId="77777777" w:rsidR="00636A65" w:rsidRPr="00636A65" w:rsidRDefault="00636A65" w:rsidP="00636A65">
      <w:pPr>
        <w:rPr>
          <w:rFonts w:ascii="Arial" w:hAnsi="Arial" w:cs="Arial"/>
          <w:sz w:val="22"/>
          <w:szCs w:val="22"/>
        </w:rPr>
      </w:pPr>
    </w:p>
    <w:p w14:paraId="3C50FE1D" w14:textId="5C188DFF" w:rsidR="00636A65" w:rsidRDefault="00636A65" w:rsidP="00636A65">
      <w:pPr>
        <w:rPr>
          <w:rFonts w:ascii="Arial" w:eastAsia="Helvetica" w:hAnsi="Arial" w:cs="Arial"/>
          <w:color w:val="000000" w:themeColor="text1"/>
          <w:sz w:val="22"/>
          <w:szCs w:val="22"/>
        </w:rPr>
      </w:pPr>
      <w:r w:rsidRPr="00636A65">
        <w:rPr>
          <w:rFonts w:ascii="Arial" w:eastAsia="Helvetica" w:hAnsi="Arial" w:cs="Arial"/>
          <w:color w:val="000000" w:themeColor="text1"/>
          <w:sz w:val="22"/>
          <w:szCs w:val="22"/>
        </w:rPr>
        <w:t>Yours sincerely</w:t>
      </w:r>
    </w:p>
    <w:p w14:paraId="350C5FCE" w14:textId="625BBB64" w:rsidR="00636A65" w:rsidRDefault="00636A65" w:rsidP="00636A65">
      <w:pPr>
        <w:rPr>
          <w:rFonts w:ascii="Arial" w:eastAsia="Helvetica" w:hAnsi="Arial" w:cs="Arial"/>
          <w:color w:val="000000" w:themeColor="text1"/>
          <w:sz w:val="22"/>
          <w:szCs w:val="22"/>
        </w:rPr>
      </w:pPr>
      <w:r>
        <w:rPr>
          <w:rFonts w:ascii="Arial" w:eastAsia="Helvetica" w:hAnsi="Arial" w:cs="Arial"/>
          <w:noProof/>
          <w:color w:val="000000" w:themeColor="text1"/>
          <w:sz w:val="22"/>
          <w:szCs w:val="22"/>
        </w:rPr>
        <w:drawing>
          <wp:inline distT="0" distB="0" distL="0" distR="0" wp14:anchorId="25DE2580" wp14:editId="6C911FF6">
            <wp:extent cx="1123950" cy="323850"/>
            <wp:effectExtent l="0" t="0" r="0" b="0"/>
            <wp:docPr id="1" name="Picture 1" descr="C:\Users\mhennelly2.320.WSFG\AppData\Local\Microsoft\Windows\INetCache\Content.MSO\B9C70A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nnelly2.320.WSFG\AppData\Local\Microsoft\Windows\INetCache\Content.MSO\B9C70A03.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bookmarkStart w:id="0" w:name="_GoBack"/>
      <w:bookmarkEnd w:id="0"/>
    </w:p>
    <w:p w14:paraId="0DD106E5" w14:textId="5E24226C" w:rsidR="00636A65" w:rsidRDefault="00636A65" w:rsidP="00636A65">
      <w:pPr>
        <w:spacing w:after="0"/>
        <w:rPr>
          <w:rFonts w:ascii="Arial" w:eastAsia="Helvetica" w:hAnsi="Arial" w:cs="Arial"/>
          <w:color w:val="000000" w:themeColor="text1"/>
          <w:sz w:val="22"/>
          <w:szCs w:val="22"/>
        </w:rPr>
      </w:pPr>
      <w:r>
        <w:rPr>
          <w:rFonts w:ascii="Arial" w:eastAsia="Helvetica" w:hAnsi="Arial" w:cs="Arial"/>
          <w:color w:val="000000" w:themeColor="text1"/>
          <w:sz w:val="22"/>
          <w:szCs w:val="22"/>
        </w:rPr>
        <w:t>Ms H Marriott</w:t>
      </w:r>
    </w:p>
    <w:p w14:paraId="2B498218" w14:textId="154877CD" w:rsidR="00636A65" w:rsidRPr="00636A65" w:rsidRDefault="00636A65" w:rsidP="00636A65">
      <w:pPr>
        <w:spacing w:after="0"/>
        <w:rPr>
          <w:rFonts w:ascii="Arial" w:hAnsi="Arial" w:cs="Arial"/>
          <w:sz w:val="22"/>
          <w:szCs w:val="22"/>
        </w:rPr>
      </w:pPr>
      <w:r>
        <w:rPr>
          <w:rFonts w:ascii="Arial" w:eastAsia="Helvetica" w:hAnsi="Arial" w:cs="Arial"/>
          <w:color w:val="000000" w:themeColor="text1"/>
          <w:sz w:val="22"/>
          <w:szCs w:val="22"/>
        </w:rPr>
        <w:t xml:space="preserve">Headteacher </w:t>
      </w:r>
    </w:p>
    <w:p w14:paraId="223ECC70" w14:textId="77777777" w:rsidR="00011B91" w:rsidRPr="00636A65" w:rsidRDefault="00011B91" w:rsidP="00011B91">
      <w:pPr>
        <w:rPr>
          <w:rFonts w:ascii="Arial" w:eastAsia="Calibri" w:hAnsi="Arial" w:cs="Arial"/>
          <w:sz w:val="22"/>
          <w:szCs w:val="22"/>
        </w:rPr>
      </w:pPr>
    </w:p>
    <w:p w14:paraId="3736FEA5" w14:textId="77777777" w:rsidR="00EB2F88" w:rsidRPr="00EC7D7F" w:rsidRDefault="00EB2F88" w:rsidP="002C68BE">
      <w:pPr>
        <w:rPr>
          <w:rFonts w:ascii="Arial" w:hAnsi="Arial" w:cs="Arial"/>
          <w:szCs w:val="20"/>
        </w:rPr>
      </w:pPr>
    </w:p>
    <w:sectPr w:rsidR="00EB2F88" w:rsidRPr="00EC7D7F" w:rsidSect="001E4968">
      <w:headerReference w:type="even" r:id="rId10"/>
      <w:headerReference w:type="default" r:id="rId11"/>
      <w:footerReference w:type="even" r:id="rId12"/>
      <w:footerReference w:type="default" r:id="rId13"/>
      <w:headerReference w:type="first" r:id="rId14"/>
      <w:footerReference w:type="first" r:id="rId15"/>
      <w:pgSz w:w="11906" w:h="16838"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A574A" w14:textId="77777777" w:rsidR="00001118" w:rsidRDefault="00001118" w:rsidP="008D5527">
      <w:r>
        <w:separator/>
      </w:r>
    </w:p>
  </w:endnote>
  <w:endnote w:type="continuationSeparator" w:id="0">
    <w:p w14:paraId="270626E8" w14:textId="77777777" w:rsidR="00001118" w:rsidRDefault="00001118" w:rsidP="008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F094" w14:textId="77777777" w:rsidR="00124E00" w:rsidRDefault="0012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0623" w14:textId="77777777" w:rsidR="00124E00" w:rsidRDefault="00124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C" w14:textId="3A3C3669" w:rsidR="001A303F" w:rsidRDefault="002845F1">
    <w:pPr>
      <w:pStyle w:val="Footer"/>
    </w:pPr>
    <w:r w:rsidRPr="00CA4CBF">
      <w:rPr>
        <w:noProof/>
        <w:lang w:eastAsia="en-GB"/>
      </w:rPr>
      <w:drawing>
        <wp:anchor distT="0" distB="0" distL="114300" distR="114300" simplePos="0" relativeHeight="251700224" behindDoc="0" locked="0" layoutInCell="1" allowOverlap="1" wp14:anchorId="3736FECB" wp14:editId="3300309D">
          <wp:simplePos x="0" y="0"/>
          <wp:positionH relativeFrom="margin">
            <wp:align>right</wp:align>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72101E44">
          <wp:simplePos x="0" y="0"/>
          <wp:positionH relativeFrom="page">
            <wp:posOffset>5851435</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001A303F" w:rsidRPr="00CA4CBF">
      <w:rPr>
        <w:noProof/>
        <w:lang w:eastAsia="en-GB"/>
      </w:rPr>
      <w:drawing>
        <wp:anchor distT="0" distB="0" distL="114300" distR="114300" simplePos="0" relativeHeight="251698176" behindDoc="0" locked="0" layoutInCell="1" allowOverlap="1" wp14:anchorId="3736FEC7" wp14:editId="4C1D7C36">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C4E4" w14:textId="77777777" w:rsidR="00001118" w:rsidRDefault="00001118" w:rsidP="008D5527">
      <w:r>
        <w:separator/>
      </w:r>
    </w:p>
  </w:footnote>
  <w:footnote w:type="continuationSeparator" w:id="0">
    <w:p w14:paraId="03F2C051" w14:textId="77777777" w:rsidR="00001118" w:rsidRDefault="00001118" w:rsidP="008D5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E1F" w14:textId="77777777" w:rsidR="00124E00" w:rsidRDefault="0012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A" w14:textId="77777777" w:rsidR="001A303F" w:rsidRDefault="001A303F" w:rsidP="008D552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FEAB" w14:textId="0B85B8E2" w:rsidR="001A303F" w:rsidRDefault="001A303F">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5ADAA" id="_x0000_t202" coordsize="21600,21600" o:spt="202" path="m,l,21600r21600,l21600,xe">
              <v:stroke joinstyle="miter"/>
              <v:path gradientshapeok="t" o:connecttype="rect"/>
            </v:shapetype>
            <v:shape id="Text Box 2" o:spid="_x0000_s1026" type="#_x0000_t20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" stroked="f">
              <v:textbox style="mso-fit-shape-to-text:t">
                <w:txbxContent>
                  <w:p w14:paraId="73B78DB8" w14:textId="77777777" w:rsidR="001A303F" w:rsidRPr="00E36AF0" w:rsidRDefault="001A303F" w:rsidP="00E36AF0">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14:paraId="63C4CD65" w14:textId="77777777" w:rsidR="001A303F" w:rsidRPr="0039308A" w:rsidRDefault="001A303F" w:rsidP="00E36AF0">
                    <w:pPr>
                      <w:spacing w:after="0"/>
                      <w:rPr>
                        <w:rFonts w:ascii="Gill Sans MT" w:hAnsi="Gill Sans MT"/>
                        <w:color w:val="003300"/>
                        <w:sz w:val="18"/>
                        <w:szCs w:val="18"/>
                      </w:rPr>
                    </w:pPr>
                  </w:p>
                  <w:p w14:paraId="100877C8" w14:textId="286F607A"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14:paraId="2FE7F033"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14:paraId="6FF6A55F"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14:paraId="64332D56"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14:paraId="1A5F37F4" w14:textId="77777777" w:rsidR="001A303F" w:rsidRPr="0039308A" w:rsidRDefault="001A303F" w:rsidP="00E36AF0">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A7625" id="Rectangle 60" o:spid="_x0000_s1026"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filled="f" stroked="f" strokeweight="2pt">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6F0D90"/>
    <w:multiLevelType w:val="hybridMultilevel"/>
    <w:tmpl w:val="F2B6DBF4"/>
    <w:lvl w:ilvl="0" w:tplc="BFF6F12C">
      <w:start w:val="1"/>
      <w:numFmt w:val="bullet"/>
      <w:lvlText w:val=""/>
      <w:lvlJc w:val="left"/>
      <w:pPr>
        <w:ind w:left="720" w:hanging="360"/>
      </w:pPr>
      <w:rPr>
        <w:rFonts w:ascii="Symbol" w:hAnsi="Symbol" w:hint="default"/>
      </w:rPr>
    </w:lvl>
    <w:lvl w:ilvl="1" w:tplc="B8B6C924">
      <w:start w:val="1"/>
      <w:numFmt w:val="bullet"/>
      <w:lvlText w:val="o"/>
      <w:lvlJc w:val="left"/>
      <w:pPr>
        <w:ind w:left="1440" w:hanging="360"/>
      </w:pPr>
      <w:rPr>
        <w:rFonts w:ascii="Courier New" w:hAnsi="Courier New" w:hint="default"/>
      </w:rPr>
    </w:lvl>
    <w:lvl w:ilvl="2" w:tplc="28C2E72A">
      <w:start w:val="1"/>
      <w:numFmt w:val="bullet"/>
      <w:lvlText w:val=""/>
      <w:lvlJc w:val="left"/>
      <w:pPr>
        <w:ind w:left="2160" w:hanging="360"/>
      </w:pPr>
      <w:rPr>
        <w:rFonts w:ascii="Wingdings" w:hAnsi="Wingdings" w:hint="default"/>
      </w:rPr>
    </w:lvl>
    <w:lvl w:ilvl="3" w:tplc="FC8C1E24">
      <w:start w:val="1"/>
      <w:numFmt w:val="bullet"/>
      <w:lvlText w:val=""/>
      <w:lvlJc w:val="left"/>
      <w:pPr>
        <w:ind w:left="2880" w:hanging="360"/>
      </w:pPr>
      <w:rPr>
        <w:rFonts w:ascii="Symbol" w:hAnsi="Symbol" w:hint="default"/>
      </w:rPr>
    </w:lvl>
    <w:lvl w:ilvl="4" w:tplc="C1043AE8">
      <w:start w:val="1"/>
      <w:numFmt w:val="bullet"/>
      <w:lvlText w:val="o"/>
      <w:lvlJc w:val="left"/>
      <w:pPr>
        <w:ind w:left="3600" w:hanging="360"/>
      </w:pPr>
      <w:rPr>
        <w:rFonts w:ascii="Courier New" w:hAnsi="Courier New" w:hint="default"/>
      </w:rPr>
    </w:lvl>
    <w:lvl w:ilvl="5" w:tplc="4558BFE6">
      <w:start w:val="1"/>
      <w:numFmt w:val="bullet"/>
      <w:lvlText w:val=""/>
      <w:lvlJc w:val="left"/>
      <w:pPr>
        <w:ind w:left="4320" w:hanging="360"/>
      </w:pPr>
      <w:rPr>
        <w:rFonts w:ascii="Wingdings" w:hAnsi="Wingdings" w:hint="default"/>
      </w:rPr>
    </w:lvl>
    <w:lvl w:ilvl="6" w:tplc="832A4CCC">
      <w:start w:val="1"/>
      <w:numFmt w:val="bullet"/>
      <w:lvlText w:val=""/>
      <w:lvlJc w:val="left"/>
      <w:pPr>
        <w:ind w:left="5040" w:hanging="360"/>
      </w:pPr>
      <w:rPr>
        <w:rFonts w:ascii="Symbol" w:hAnsi="Symbol" w:hint="default"/>
      </w:rPr>
    </w:lvl>
    <w:lvl w:ilvl="7" w:tplc="B27249B2">
      <w:start w:val="1"/>
      <w:numFmt w:val="bullet"/>
      <w:lvlText w:val="o"/>
      <w:lvlJc w:val="left"/>
      <w:pPr>
        <w:ind w:left="5760" w:hanging="360"/>
      </w:pPr>
      <w:rPr>
        <w:rFonts w:ascii="Courier New" w:hAnsi="Courier New" w:hint="default"/>
      </w:rPr>
    </w:lvl>
    <w:lvl w:ilvl="8" w:tplc="A920D380">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01118"/>
    <w:rsid w:val="00011B91"/>
    <w:rsid w:val="000C3513"/>
    <w:rsid w:val="00124E00"/>
    <w:rsid w:val="001559C0"/>
    <w:rsid w:val="0015749E"/>
    <w:rsid w:val="001A303F"/>
    <w:rsid w:val="001B1F45"/>
    <w:rsid w:val="001C0E55"/>
    <w:rsid w:val="001E4968"/>
    <w:rsid w:val="00256877"/>
    <w:rsid w:val="002772F2"/>
    <w:rsid w:val="002845F1"/>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36A65"/>
    <w:rsid w:val="00664FDF"/>
    <w:rsid w:val="006D3B84"/>
    <w:rsid w:val="00762475"/>
    <w:rsid w:val="00810AE2"/>
    <w:rsid w:val="00851578"/>
    <w:rsid w:val="008D5527"/>
    <w:rsid w:val="008E3568"/>
    <w:rsid w:val="009744E4"/>
    <w:rsid w:val="009B3C21"/>
    <w:rsid w:val="00A01769"/>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51509"/>
    <w:rsid w:val="00F66989"/>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customStyle="1" w:styleId="Heading1Char">
    <w:name w:val="Heading 1 Char"/>
    <w:basedOn w:val="DefaultParagraphFont"/>
    <w:link w:val="Heading1"/>
    <w:uiPriority w:val="9"/>
    <w:rsid w:val="004F44FE"/>
    <w:rPr>
      <w:rFonts w:asciiTheme="majorHAnsi" w:eastAsiaTheme="majorEastAsia" w:hAnsiTheme="majorHAnsi" w:cstheme="majorBidi"/>
      <w:color w:val="000000" w:themeColor="text1"/>
      <w:sz w:val="32"/>
      <w:szCs w:val="32"/>
    </w:rPr>
  </w:style>
  <w:style w:type="character" w:customStyle="1" w:styleId="DateChar">
    <w:name w:val="Date Char"/>
    <w:basedOn w:val="DefaultParagraphFont"/>
    <w:link w:val="Date"/>
    <w:uiPriority w:val="99"/>
    <w:rsid w:val="008D5527"/>
    <w:rPr>
      <w:sz w:val="20"/>
    </w:rPr>
  </w:style>
  <w:style w:type="character" w:customStyle="1" w:styleId="Heading3Char">
    <w:name w:val="Heading 3 Char"/>
    <w:basedOn w:val="DefaultParagraphFont"/>
    <w:link w:val="Heading3"/>
    <w:uiPriority w:val="9"/>
    <w:semiHidden/>
    <w:rsid w:val="00B67C3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customStyle="1" w:styleId="HeaderChar">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customStyle="1" w:styleId="FooterChar">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customStyle="1" w:styleId="SubtitleChar">
    <w:name w:val="Subtitle Char"/>
    <w:basedOn w:val="DefaultParagraphFont"/>
    <w:link w:val="Subtitle"/>
    <w:uiPriority w:val="11"/>
    <w:rsid w:val="004F44FE"/>
    <w:rPr>
      <w:b/>
      <w:sz w:val="20"/>
    </w:rPr>
  </w:style>
  <w:style w:type="paragraph" w:customStyle="1" w:styleId="ItalicTitle">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semiHidden/>
    <w:rsid w:val="002C68BE"/>
    <w:rPr>
      <w:rFonts w:ascii="Arial" w:eastAsia="Times New Roman" w:hAnsi="Arial" w:cs="Times New Roman"/>
      <w:b/>
      <w:bCs/>
      <w:sz w:val="24"/>
      <w:szCs w:val="20"/>
    </w:rPr>
  </w:style>
  <w:style w:type="paragraph" w:customStyle="1" w:styleId="paragraph">
    <w:name w:val="paragraph"/>
    <w:basedOn w:val="Normal"/>
    <w:rsid w:val="0038178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81780"/>
  </w:style>
  <w:style w:type="character" w:customStyle="1" w:styleId="eop">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 w:type="paragraph" w:styleId="ListParagraph">
    <w:name w:val="List Paragraph"/>
    <w:basedOn w:val="Normal"/>
    <w:uiPriority w:val="34"/>
    <w:qFormat/>
    <w:rsid w:val="00011B91"/>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48357/220119_Schools_guidance_Januar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F018-D3B2-4258-8794-0989BFC3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7DCF1A91</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Hennelly</dc:creator>
  <cp:lastModifiedBy>Maya Hennelly</cp:lastModifiedBy>
  <cp:revision>2</cp:revision>
  <cp:lastPrinted>2017-02-01T08:48:00Z</cp:lastPrinted>
  <dcterms:created xsi:type="dcterms:W3CDTF">2022-01-20T08:57:00Z</dcterms:created>
  <dcterms:modified xsi:type="dcterms:W3CDTF">2022-01-20T08:57:00Z</dcterms:modified>
</cp:coreProperties>
</file>